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6E004" w14:textId="77777777" w:rsidR="004F4C46" w:rsidRDefault="004F4C46">
      <w:r>
        <w:t>兩分鐘開示</w:t>
      </w:r>
      <w:r>
        <w:t>—</w:t>
      </w:r>
      <w:r>
        <w:t>李老師送給我的四個字　　（第二三七集）　　檔名：</w:t>
      </w:r>
      <w:r>
        <w:t xml:space="preserve">29-517-0237 </w:t>
      </w:r>
    </w:p>
    <w:p w14:paraId="0C0CF9BC" w14:textId="77777777" w:rsidR="004F4C46" w:rsidRDefault="004F4C46">
      <w:pPr>
        <w:pStyle w:val="a3"/>
      </w:pPr>
      <w:r>
        <w:t xml:space="preserve">　　「至者」，至誠，至是「登峰造極也。誠之極」，真誠到極處，這叫至誠。我們這些學生跟李老師，老師對每一個人都送四個字，送給我的是「至誠感通」。告訴我弘法利生不容易，為什麼？世間法、出世間法都要通，你要不通，你怎麼講？怎麼通法？你要是學習世間法，他說不要講別的，講中國第一部大書，叢書，《四庫全書》，你能不能通？真通了，這通世間法。他說佛法？佛法一部《大藏經》，能不能通？不通，弘法利生就沒分。這個東西看起來這一生通不了，分量太大了。老師就教我，是的，靠學習沒辦法通，但是什麼？求感通。感是感應，求三寶加持，求祖宗保佑。你真正是孝子，真正有至誠，肯定會感通，用這個方法。什麼方法？老師寫個誠，用誠去感通。誠上面就又加個字，至誠，至誠才能感通。至誠感通就是一門深入，長時薰修。一般要多少時間？通常講十年。真誠心，至誠，待人接物全是至誠，沒有一樣不是至誠。我來研究經教至誠，待人接物我就用虛偽，這個不行，這心不能成就。一誠一切誠，決定不能有兩個心。</w:t>
      </w:r>
      <w:r>
        <w:t xml:space="preserve"> </w:t>
      </w:r>
    </w:p>
    <w:p w14:paraId="68D55392" w14:textId="77777777" w:rsidR="004F4C46" w:rsidRDefault="004F4C46">
      <w:pPr>
        <w:pStyle w:val="a3"/>
      </w:pPr>
      <w:r>
        <w:t xml:space="preserve">　　現在人害怕，我用至誠心待人，別人都欺騙我，那我怎麼辦？欺騙讓他欺騙，不要緊，吃虧上當也歡喜，你的心就真的至誠了。如果吃虧上當還不甘心，假的，你不是誠心，你還是虛情假意，至誠心裡頭沒有。會不會真吃虧？不會，會有補償的，那個感應裡頭有補償。那補償來的時候，出乎你意料之外的，你才曉得真有感應，真有佛力加持，真有祖宗的保佑，你就真敢幹了。所以要誠之極，至誠。　　節錄自：淨土大經科註（第三六六集）</w:t>
      </w:r>
      <w:r>
        <w:t>02-037-0366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E0CFB" w14:textId="77777777" w:rsidR="004F4C46" w:rsidRDefault="004F4C46" w:rsidP="004F4C46">
      <w:r>
        <w:separator/>
      </w:r>
    </w:p>
  </w:endnote>
  <w:endnote w:type="continuationSeparator" w:id="0">
    <w:p w14:paraId="4C15D820" w14:textId="77777777" w:rsidR="004F4C46" w:rsidRDefault="004F4C46" w:rsidP="004F4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DAC15" w14:textId="77777777" w:rsidR="004F4C46" w:rsidRDefault="004F4C46" w:rsidP="004F4C46">
      <w:r>
        <w:separator/>
      </w:r>
    </w:p>
  </w:footnote>
  <w:footnote w:type="continuationSeparator" w:id="0">
    <w:p w14:paraId="2D4CB872" w14:textId="77777777" w:rsidR="004F4C46" w:rsidRDefault="004F4C46" w:rsidP="004F4C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C46"/>
    <w:rsid w:val="004F4C4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0550B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4C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4C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4C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4C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