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AF34D" w14:textId="77777777" w:rsidR="00EE7B08" w:rsidRDefault="00EE7B08">
      <w:r>
        <w:t>兩分鐘開示</w:t>
      </w:r>
      <w:r>
        <w:t>—</w:t>
      </w:r>
      <w:r>
        <w:t>心裡沒有佛，往生靠不住。　　（第二四三集）　　檔名：</w:t>
      </w:r>
      <w:r>
        <w:t xml:space="preserve">29-517-0243 </w:t>
      </w:r>
    </w:p>
    <w:p w14:paraId="47A49B14" w14:textId="77777777" w:rsidR="00EE7B08" w:rsidRDefault="00EE7B08">
      <w:pPr>
        <w:pStyle w:val="a3"/>
      </w:pPr>
      <w:r>
        <w:t xml:space="preserve">　　我常常勸勉同修，我們把阿彌陀佛放在心上，中峰禪師《三時繫念法事》，他老人家開示告訴我們，「我心即是阿彌陀佛，阿彌陀佛即是我心；此方即淨土，淨土即此方」，這兩句開示非常重要，這兩句開示就是住行業地。我們現前就住行業地，哪有不往生的道理！現前口裡念佛，心裡沒有佛，這往生靠不住，古大德所謂「口念彌陀心散亂，喊破喉嚨也枉然」。現在念佛的人很多，往生的人不多，什麼原因？就是古大德所說的，口念彌陀心散亂，不能往生。彌陀真慈悲，我們的壽命有限，譬如壽命六十歲，六十歲念佛還是散亂，心還是散亂，阿彌陀佛會把你壽命延長，給你再延長十年。為什麼？希望十年當中你能把心收回來，一心專念，你就往生了。以前散亂心念佛功不唐捐，給我們延壽了，那就是要叫我們努力的；換句話說，這一生當中非去不可。我就應當作捨命想，已經死了，連身體都不是自己的，身外之物哪一樣是自己的？這是教我們放下、徹底放下，放下才能專注，才能夠專念，這句佛號才真能得力。放下之後，以前我們住娑婆世界，現在呢？我住彌陀行業地，沒到極樂世界我現在就住行業地。心裡住是心住，不是身住，心裡只有阿彌陀佛，除阿彌陀佛之外，什麼都沒有。所以說這是極樂世界的眾生，我們現在要一心嚮往、要一心</w:t>
      </w:r>
      <w:r>
        <w:t>認真學習，現前就修功德善力，「安住彌陀行業地之力，及彼佛無上威神之力，是故極樂國土，不賴須彌，自然安住」。阿彌陀佛如是，每個往生極樂世界的人皆如是，這個國土堅固，這個國土裡沒有任何障難。　　節錄自：淨土大經解演義（第三四六集）</w:t>
      </w:r>
      <w:r>
        <w:t>02-039-0346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B161E" w14:textId="77777777" w:rsidR="00EE7B08" w:rsidRDefault="00EE7B08" w:rsidP="00EE7B08">
      <w:r>
        <w:separator/>
      </w:r>
    </w:p>
  </w:endnote>
  <w:endnote w:type="continuationSeparator" w:id="0">
    <w:p w14:paraId="02D52FD9" w14:textId="77777777" w:rsidR="00EE7B08" w:rsidRDefault="00EE7B08" w:rsidP="00EE7B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75D26" w14:textId="77777777" w:rsidR="00EE7B08" w:rsidRDefault="00EE7B08" w:rsidP="00EE7B08">
      <w:r>
        <w:separator/>
      </w:r>
    </w:p>
  </w:footnote>
  <w:footnote w:type="continuationSeparator" w:id="0">
    <w:p w14:paraId="308CC706" w14:textId="77777777" w:rsidR="00EE7B08" w:rsidRDefault="00EE7B08" w:rsidP="00EE7B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B08"/>
    <w:rsid w:val="00EE7B0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26363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7B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7B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7B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7B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