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71E87" w14:textId="77777777" w:rsidR="007A2A91" w:rsidRDefault="007A2A91">
      <w:r>
        <w:t>兩分鐘開示</w:t>
      </w:r>
      <w:r>
        <w:t>—</w:t>
      </w:r>
      <w:r>
        <w:t>心量小到極處就是阿鼻地獄　　（第三四一集）　　檔名：</w:t>
      </w:r>
      <w:r>
        <w:t xml:space="preserve">29-517-0341 </w:t>
      </w:r>
    </w:p>
    <w:p w14:paraId="0F5B1BEE" w14:textId="77777777" w:rsidR="007A2A91" w:rsidRDefault="007A2A91">
      <w:pPr>
        <w:pStyle w:val="a3"/>
      </w:pPr>
      <w:r>
        <w:t xml:space="preserve">　　我們都念這個，都知道，什麼條件往生？發菩提心，一向專念阿彌陀佛。我們的菩提心就發不出來，自己以為是菩提心，其實錯了。菩提心，我們說得很清楚，清淨平等覺。心就是不清淨，怨恨惱怒煩沒去掉，不能夠像《還源觀》上所說的，《還源觀》上是性德，沒有這個心量，周遍法界，出生無盡，含容空有，含容空有是心量，心多大？能包虛空，這是含，含空；能容萬法，沒有一樣不能容，含空容有。為什麼要做這個？這是你的真心，你本來是這個樣子的，現在變得這麼一點小心量，一個人都不能夠容他。心量愈小，你就愈苦，心量小到極處就是阿鼻地獄。鬼的心量比地獄大，畜生的心量又比鬼大。照理說人的心量應當比三惡道的眾生都要大，現在我們的心量不如三惡道，所以三惡道的眾生他往生了、他出離了。我們這一批人呢？將來死了以後去填他們的位子，都到三惡道去了。　　節錄自：</w:t>
      </w:r>
      <w:r>
        <w:t>02-039-0531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B62C6F" w14:textId="77777777" w:rsidR="007A2A91" w:rsidRDefault="007A2A91" w:rsidP="007A2A91">
      <w:r>
        <w:separator/>
      </w:r>
    </w:p>
  </w:endnote>
  <w:endnote w:type="continuationSeparator" w:id="0">
    <w:p w14:paraId="688B1966" w14:textId="77777777" w:rsidR="007A2A91" w:rsidRDefault="007A2A91" w:rsidP="007A2A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66CC1B" w14:textId="77777777" w:rsidR="007A2A91" w:rsidRDefault="007A2A91" w:rsidP="007A2A91">
      <w:r>
        <w:separator/>
      </w:r>
    </w:p>
  </w:footnote>
  <w:footnote w:type="continuationSeparator" w:id="0">
    <w:p w14:paraId="2CDF10EF" w14:textId="77777777" w:rsidR="007A2A91" w:rsidRDefault="007A2A91" w:rsidP="007A2A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A91"/>
    <w:rsid w:val="007A2A9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47584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A2A9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A2A9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A2A9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A2A9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361</Characters>
  <Application>Microsoft Office Word</Application>
  <DocSecurity>0</DocSecurity>
  <Lines>3</Lines>
  <Paragraphs>1</Paragraphs>
  <ScaleCrop>false</ScaleCrop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2025-10-14T02:51:00Z</dcterms:created>
  <dcterms:modified xsi:type="dcterms:W3CDTF">2025-10-14T02:51:00Z</dcterms:modified>
</cp:coreProperties>
</file>