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DD43" w14:textId="77777777" w:rsidR="00190A60" w:rsidRDefault="00190A60">
      <w:r>
        <w:t>兩分鐘開示</w:t>
      </w:r>
      <w:r>
        <w:t>—</w:t>
      </w:r>
      <w:r>
        <w:t>身家上億的人不一定快樂　　（第三五一集）　　檔名：</w:t>
      </w:r>
      <w:r>
        <w:t xml:space="preserve">29-517-0351 </w:t>
      </w:r>
    </w:p>
    <w:p w14:paraId="0E052923" w14:textId="77777777" w:rsidR="00190A60" w:rsidRDefault="00190A60">
      <w:pPr>
        <w:pStyle w:val="a3"/>
      </w:pPr>
      <w:r>
        <w:t xml:space="preserve">　　物質能不能給人帶來喜樂？不盡然。我們看現在這個世間，很多擁有億萬財富的，他快不快樂？不快樂。我也認識不少，甚至於告訴我，每天都要吃安眠藥，不吃安眠藥不能睡覺，一天到晚憂心忡忡，擔憂的事情太多！大概最擔心的，就像現在所謂金融風暴。每天腦子裡面患得患失，你說他多苦，他哪來的樂？所以富而不樂；貴，貴也不樂。真的不如世間貧而樂，他什麼擔憂的事情也沒有，釋迦牟尼佛一生沒有擔憂的，他自己沒有產業，一生也沒建一個道場，樹下一宿，日中一食，三衣一缽，他擔憂什麼！真的是法喜充滿，常生歡喜心。　　節錄自：</w:t>
      </w:r>
      <w:r>
        <w:t>02-038-0009</w:t>
      </w:r>
      <w:r>
        <w:t>無量壽經菁華（第九集）　　兩分鐘開示　　（第三二三集）　　恭錄自淨空老法師講演集　　檔名：</w:t>
      </w:r>
      <w:r>
        <w:t>29-517-0323</w:t>
      </w:r>
      <w:r>
        <w:t>２兩分鐘開示　　（第三五一集）　　恭錄自淨空老法師講演集　　檔名：</w:t>
      </w:r>
      <w:r>
        <w:t>29-517-0351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11E5" w14:textId="77777777" w:rsidR="00190A60" w:rsidRDefault="00190A60" w:rsidP="00190A60">
      <w:r>
        <w:separator/>
      </w:r>
    </w:p>
  </w:endnote>
  <w:endnote w:type="continuationSeparator" w:id="0">
    <w:p w14:paraId="7DBAF693" w14:textId="77777777" w:rsidR="00190A60" w:rsidRDefault="00190A60" w:rsidP="0019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A5E6" w14:textId="77777777" w:rsidR="00190A60" w:rsidRDefault="00190A60" w:rsidP="00190A60">
      <w:r>
        <w:separator/>
      </w:r>
    </w:p>
  </w:footnote>
  <w:footnote w:type="continuationSeparator" w:id="0">
    <w:p w14:paraId="4E912533" w14:textId="77777777" w:rsidR="00190A60" w:rsidRDefault="00190A60" w:rsidP="00190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60"/>
    <w:rsid w:val="00190A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BD6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