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A051" w14:textId="77777777" w:rsidR="00AB1939" w:rsidRDefault="00AB1939">
      <w:r>
        <w:t>兩分鐘開示</w:t>
      </w:r>
      <w:r>
        <w:t>—</w:t>
      </w:r>
      <w:r>
        <w:t>為什麼有些人一看經書就想睡覺？　　（第三五六集）　　檔名：</w:t>
      </w:r>
      <w:r>
        <w:t xml:space="preserve">29-517-0356 </w:t>
      </w:r>
    </w:p>
    <w:p w14:paraId="1CBD3A44" w14:textId="77777777" w:rsidR="00AB1939" w:rsidRDefault="00AB1939">
      <w:pPr>
        <w:pStyle w:val="a3"/>
      </w:pPr>
      <w:r>
        <w:t xml:space="preserve">　　問：「我一看經書就想睡覺，看光碟也想睡覺，怎麼辦？我心裡很著急，生自己的氣。昨天下午繞佛，我忽然悲從心來，淚如泉湧，還想放聲大哭，為怕打擾別人才強忍住，請問不知何因？」</w:t>
      </w:r>
      <w:r>
        <w:t xml:space="preserve"> </w:t>
      </w:r>
    </w:p>
    <w:p w14:paraId="2270F954" w14:textId="77777777" w:rsidR="00AB1939" w:rsidRDefault="00AB1939">
      <w:pPr>
        <w:pStyle w:val="a3"/>
      </w:pPr>
      <w:r>
        <w:t xml:space="preserve">　　答：這種情形不是你一個人有，我也見過好幾位。佛在經上曾經提過，這是業障很重，你能夠有這樣的慚愧心，痛哭流涕，這是業障發現的現象，可以藉此消除。</w:t>
      </w:r>
      <w:r>
        <w:t xml:space="preserve"> </w:t>
      </w:r>
    </w:p>
    <w:p w14:paraId="6319CEF3" w14:textId="77777777" w:rsidR="00AB1939" w:rsidRDefault="00AB1939">
      <w:pPr>
        <w:pStyle w:val="a3"/>
      </w:pPr>
      <w:r>
        <w:t xml:space="preserve">　　假如你讀書精神提不起來，我們不要讀很長的時間，展開經卷讀半小時，或者讀二十分鐘，讀十五分鐘，用這種作法；早晨念一段，下午念一段，晚上念一段，慢慢的把時間加長，這樣就好。看錄像帶也用這種方法，慢慢的你心就會定下來，業障就漸漸消除，智慧就漸漸增長。沒有事情的時候多念佛，繞佛就是散步，無論在什麼地方，多走動，散步的時候心裡面默默的念這一句佛號。大勢至菩薩教給我們「都攝六根，淨念相繼」，外面的境界學著不要去理會，散步的時候，我們只注意前面的路，不要顧及路上的人，也不要顧及兩旁的一些狀況，這樣就能夠收到「都攝六根」的效果。念佛是消業障最殊勝的方法，你這樣去做就好。　　節錄自：</w:t>
      </w:r>
      <w:r>
        <w:t>21-090-0087</w:t>
      </w:r>
      <w:r>
        <w:t>學佛答問（第八十七集）　　兩分鐘開示　　（第三五六集）　　恭錄自淨空老法師講演集　　檔名：</w:t>
      </w:r>
      <w:r>
        <w:t>29-517-0356</w:t>
      </w:r>
      <w:r>
        <w:t>２兩分鐘開示　　（第三五六集）　　恭錄自淨空老法師講演集　　檔名：</w:t>
      </w:r>
      <w:r>
        <w:t>29-517-0356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5018" w14:textId="77777777" w:rsidR="00AB1939" w:rsidRDefault="00AB1939" w:rsidP="00AB1939">
      <w:r>
        <w:separator/>
      </w:r>
    </w:p>
  </w:endnote>
  <w:endnote w:type="continuationSeparator" w:id="0">
    <w:p w14:paraId="7F664B0F" w14:textId="77777777" w:rsidR="00AB1939" w:rsidRDefault="00AB1939" w:rsidP="00AB1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52303" w14:textId="77777777" w:rsidR="00AB1939" w:rsidRDefault="00AB1939" w:rsidP="00AB1939">
      <w:r>
        <w:separator/>
      </w:r>
    </w:p>
  </w:footnote>
  <w:footnote w:type="continuationSeparator" w:id="0">
    <w:p w14:paraId="16CA5F68" w14:textId="77777777" w:rsidR="00AB1939" w:rsidRDefault="00AB1939" w:rsidP="00AB1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39"/>
    <w:rsid w:val="00AB19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2F8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