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00C5B" w14:textId="77777777" w:rsidR="008F66FD" w:rsidRDefault="008F66FD">
      <w:r>
        <w:t>兩分鐘開示</w:t>
      </w:r>
      <w:r>
        <w:t>—</w:t>
      </w:r>
      <w:r>
        <w:t>助念時，亡者是否必須蓋往生被？用金剛光明沙？　　（第三五九集）　　檔名：</w:t>
      </w:r>
      <w:r>
        <w:t xml:space="preserve">29-517-0359 </w:t>
      </w:r>
    </w:p>
    <w:p w14:paraId="35A6EB68" w14:textId="77777777" w:rsidR="008F66FD" w:rsidRDefault="008F66FD">
      <w:pPr>
        <w:pStyle w:val="a3"/>
      </w:pPr>
      <w:r>
        <w:t xml:space="preserve">　　問：助念時，亡者是否必須蓋往生被，以及用金剛光明沙等？</w:t>
      </w:r>
      <w:r>
        <w:t xml:space="preserve"> </w:t>
      </w:r>
    </w:p>
    <w:p w14:paraId="5FA1C16E" w14:textId="77777777" w:rsidR="008F66FD" w:rsidRDefault="008F66FD">
      <w:pPr>
        <w:pStyle w:val="a3"/>
      </w:pPr>
      <w:r>
        <w:t xml:space="preserve">　　答：蓋往生被、光明沙並不重要，真正重要的是自己修持的功夫，絕對不是蓋往生被就能往生，不蓋往生被就不能往生。那既然是這樣，何必要修行？我們多做一些往生被就可以了，我們每一個人都往生！所以往生被跟光明沙都是次要的，都不是重要的，重要的是一定要如理如法的修學。念佛往生理論跟方法都在《無量壽經》裡面，所以諸位細細的去讀誦《無量壽經》，你就明瞭了。　　節錄自：</w:t>
      </w:r>
      <w:r>
        <w:t>29-163-0006</w:t>
      </w:r>
      <w:r>
        <w:t>臨終助念答問（第六集）　　兩分鐘開示　　（第三二三集）　　恭錄自淨空老法師講演集　　檔名：</w:t>
      </w:r>
      <w:r>
        <w:t>29-517-0323</w:t>
      </w:r>
      <w:r>
        <w:t>２兩分鐘開示　　（第三五九集）　　恭錄自淨空老法師講演集　　檔名：</w:t>
      </w:r>
      <w:r>
        <w:t>29-517-0359</w:t>
      </w:r>
      <w:r>
        <w:t>１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84A96" w14:textId="77777777" w:rsidR="008F66FD" w:rsidRDefault="008F66FD" w:rsidP="008F66FD">
      <w:r>
        <w:separator/>
      </w:r>
    </w:p>
  </w:endnote>
  <w:endnote w:type="continuationSeparator" w:id="0">
    <w:p w14:paraId="6F8CE200" w14:textId="77777777" w:rsidR="008F66FD" w:rsidRDefault="008F66FD" w:rsidP="008F66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A35DF5" w14:textId="77777777" w:rsidR="008F66FD" w:rsidRDefault="008F66FD" w:rsidP="008F66FD">
      <w:r>
        <w:separator/>
      </w:r>
    </w:p>
  </w:footnote>
  <w:footnote w:type="continuationSeparator" w:id="0">
    <w:p w14:paraId="4A5BE690" w14:textId="77777777" w:rsidR="008F66FD" w:rsidRDefault="008F66FD" w:rsidP="008F66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66FD"/>
    <w:rsid w:val="008F66F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FD7DB3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F66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F66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F66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F66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2025-10-14T02:51:00Z</dcterms:created>
  <dcterms:modified xsi:type="dcterms:W3CDTF">2025-10-14T02:51:00Z</dcterms:modified>
</cp:coreProperties>
</file>