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4F09" w14:textId="77777777" w:rsidR="001A1CDC" w:rsidRDefault="001A1CDC">
      <w:r>
        <w:t>兩分鐘開示</w:t>
      </w:r>
      <w:r>
        <w:t>—</w:t>
      </w:r>
      <w:r>
        <w:t>地藏王菩薩在地獄度哪些人？　　（第三八二集）　　檔名：</w:t>
      </w:r>
      <w:r>
        <w:t xml:space="preserve">29-517-0382 </w:t>
      </w:r>
    </w:p>
    <w:p w14:paraId="3D5BF039" w14:textId="77777777" w:rsidR="001A1CDC" w:rsidRDefault="001A1CDC">
      <w:pPr>
        <w:pStyle w:val="a3"/>
      </w:pPr>
      <w:r>
        <w:t xml:space="preserve">　　阿鼻地獄眾生怎麼能夠生到極樂世界？前世做人的時候念佛，修過這個法門，臨命終時一念錯了，墮阿鼻地獄。雖墮阿鼻地獄，他學佛的種子在。地藏王菩薩在地獄裡度眾生度哪些？就度這些人，他有根，你講的時候，他會懺悔，他會回頭，他會真修，他一真修，他就離開地獄，就往生了。所以我們對於造作罪業的人，尤其是學佛，在佛門裡造作的罪業也不要輕視他，他可能墮到地獄沒幾天，地藏王菩薩就把他度到極樂世界去了，非常有可能。可是我們知道這樁事情，不要僥倖，我不錯，我幹壞事沒有關係，我到地獄，地藏菩薩會度我，我很快到極樂世界。這個念頭就錯了，這個念頭加重你的罪，恐怕在地獄地藏菩薩度不了你。所以一定要用真心、要用誠意認真去學習，守住戒律，做個好人。　　節錄自：</w:t>
      </w:r>
      <w:r>
        <w:t>02-037-0080</w:t>
      </w:r>
      <w:r>
        <w:t>淨土大經科註（第八十集）　　兩分鐘開示　　（第三二三集）　　恭錄自淨空老法師講演集　　檔名：</w:t>
      </w:r>
      <w:r>
        <w:t>29-517-0323</w:t>
      </w:r>
      <w:r>
        <w:t>２兩分鐘開示　　（第三八二集）　　恭錄自淨空老法師講演集　　檔名：</w:t>
      </w:r>
      <w:r>
        <w:t>29-517-0382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95D6" w14:textId="77777777" w:rsidR="001A1CDC" w:rsidRDefault="001A1CDC" w:rsidP="001A1CDC">
      <w:r>
        <w:separator/>
      </w:r>
    </w:p>
  </w:endnote>
  <w:endnote w:type="continuationSeparator" w:id="0">
    <w:p w14:paraId="4BB74ABD" w14:textId="77777777" w:rsidR="001A1CDC" w:rsidRDefault="001A1CDC" w:rsidP="001A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BC19" w14:textId="77777777" w:rsidR="001A1CDC" w:rsidRDefault="001A1CDC" w:rsidP="001A1CDC">
      <w:r>
        <w:separator/>
      </w:r>
    </w:p>
  </w:footnote>
  <w:footnote w:type="continuationSeparator" w:id="0">
    <w:p w14:paraId="22420260" w14:textId="77777777" w:rsidR="001A1CDC" w:rsidRDefault="001A1CDC" w:rsidP="001A1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DC"/>
    <w:rsid w:val="001A1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C9F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