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9F58C" w14:textId="77777777" w:rsidR="0047298A" w:rsidRDefault="0047298A">
      <w:r>
        <w:t>兩分鐘開示</w:t>
      </w:r>
      <w:r>
        <w:t>—</w:t>
      </w:r>
      <w:r>
        <w:t>不知道念佛，還打妄想，這是福薄。　　（第三九一集）　　檔名：</w:t>
      </w:r>
      <w:r>
        <w:t xml:space="preserve">29-517-0391 </w:t>
      </w:r>
    </w:p>
    <w:p w14:paraId="7F6DEF78" w14:textId="77777777" w:rsidR="0047298A" w:rsidRDefault="0047298A">
      <w:pPr>
        <w:pStyle w:val="a3"/>
      </w:pPr>
      <w:r>
        <w:t xml:space="preserve">　　不知道念佛，還打妄想，這什麼現象？福薄。真正明瞭了，一分一秒都不肯空過。我佛號忘記了，就是空過。二六時中，睡覺睡著了，你沒有辦法，那叫昏沉，佛號忘掉了。可是一醒來之後，佛號馬上就接著，這就好。只有睡眠的時候中斷，不是睡眠的時候，心裡頭佛號不斷，這個人是真正念佛人，這個人不久，二、三年中，他就會得功夫成片。念念不忘，我心即是阿彌陀佛，阿彌陀佛即是我心，非常肯定，絕不動搖，絕不能讓別的東西代替。世間財色名食要是一代替，三途去了；高名厚利代替，也是三途去了。自己一定要看得破，要立得牢，要守得穩，決定不受外面境界干擾，自己才能成就。　　節錄自：</w:t>
      </w:r>
      <w:r>
        <w:t>02-040-0071</w:t>
      </w:r>
      <w:r>
        <w:t>二零一二淨土大經科註（第七十一集）　　兩分鐘開示　　（第三二三集）　　恭錄自淨空老法師講演集　　檔名：</w:t>
      </w:r>
      <w:r>
        <w:t>29-517-0323</w:t>
      </w:r>
      <w:r>
        <w:t>２兩分鐘開示　　（第三九一集）　　恭錄自淨空老法師講演集　　檔名：</w:t>
      </w:r>
      <w:r>
        <w:t>29-517-0391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6A623" w14:textId="77777777" w:rsidR="0047298A" w:rsidRDefault="0047298A" w:rsidP="0047298A">
      <w:r>
        <w:separator/>
      </w:r>
    </w:p>
  </w:endnote>
  <w:endnote w:type="continuationSeparator" w:id="0">
    <w:p w14:paraId="39A16988" w14:textId="77777777" w:rsidR="0047298A" w:rsidRDefault="0047298A" w:rsidP="00472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4A7C1" w14:textId="77777777" w:rsidR="0047298A" w:rsidRDefault="0047298A" w:rsidP="0047298A">
      <w:r>
        <w:separator/>
      </w:r>
    </w:p>
  </w:footnote>
  <w:footnote w:type="continuationSeparator" w:id="0">
    <w:p w14:paraId="0B8EEBDE" w14:textId="77777777" w:rsidR="0047298A" w:rsidRDefault="0047298A" w:rsidP="004729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98A"/>
    <w:rsid w:val="0047298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E3FAA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29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29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29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29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