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1FED7" w14:textId="77777777" w:rsidR="0082615F" w:rsidRDefault="0082615F">
      <w:r>
        <w:t>三時繫念精華</w:t>
      </w:r>
      <w:r>
        <w:t>—</w:t>
      </w:r>
      <w:r>
        <w:t>周利槃陀伽　　（第二十五集）　　檔名：</w:t>
      </w:r>
      <w:r>
        <w:t xml:space="preserve">29-518-0025 </w:t>
      </w:r>
    </w:p>
    <w:p w14:paraId="2B8A4630" w14:textId="77777777" w:rsidR="0082615F" w:rsidRDefault="0082615F">
      <w:pPr>
        <w:pStyle w:val="a3"/>
      </w:pPr>
      <w:r>
        <w:t xml:space="preserve">　　『周利槃陀伽』許多同學都曉得，世尊這些弟子當中，他是最笨的一個。記性差到極處，佛教他四句偈，念了好多天都念不下來，念上一句，下一句忘記，教他下一句，上面一句忘掉了。</w:t>
      </w:r>
      <w:r>
        <w:t xml:space="preserve"> </w:t>
      </w:r>
    </w:p>
    <w:p w14:paraId="72B36F3C" w14:textId="77777777" w:rsidR="0082615F" w:rsidRDefault="0082615F">
      <w:pPr>
        <w:pStyle w:val="a3"/>
      </w:pPr>
      <w:r>
        <w:t xml:space="preserve">　　他哥哥也出家，勸他回家，你不行，你沒有法子學，笨到這種地步，他自己哭，嚎啕大哭。佛看見了，佛問他為什麼哭？他哥哥要他回家去，佛給他講，沒問題，你在這裡好好的學，給他一個掃把，天天叫他掃地，念「掃帚」，佛教他其他都不必想，你手上拿著掃帚，天天掃地，精神意志就集中在這掃帚上，佛教他這麼個方法。</w:t>
      </w:r>
      <w:r>
        <w:t xml:space="preserve"> </w:t>
      </w:r>
    </w:p>
    <w:p w14:paraId="68BF3BCB" w14:textId="77777777" w:rsidR="0082615F" w:rsidRDefault="0082615F">
      <w:pPr>
        <w:pStyle w:val="a3"/>
      </w:pPr>
      <w:r>
        <w:t xml:space="preserve">　　沒有多久，他開悟了，證阿羅漢果。同學們都奇怪，他怎麼能開悟，怎麼能證果。世尊就跟大家說，「周利槃陀伽」，前世是一個三藏法師，不是普通人，為大眾講經說法，他要留一手「吝法」！怕別人統統學會了，在自己之上，所以他教別人，他自己要留一手，不肯完全教別人。</w:t>
      </w:r>
      <w:r>
        <w:t xml:space="preserve"> </w:t>
      </w:r>
    </w:p>
    <w:p w14:paraId="0B65C346" w14:textId="77777777" w:rsidR="0082615F" w:rsidRDefault="0082615F">
      <w:pPr>
        <w:pStyle w:val="a3"/>
      </w:pPr>
      <w:r>
        <w:t xml:space="preserve">　　佛說他這一生的愚痴，是吝法的果報，這大家才知道這麼一樁事情。佛在經上常講，吝財得貧窮果報，吝法得愚痴果報，它都有因果的。釋迦牟尼佛具有圓滿的，智慧、神通、道力，他知道周利槃陀伽，愚痴的病根在什麼地方，所以有方法對治，能夠幫他恢復，一般人沒有這個能力，所以只好把他放棄了，不再教他，他是「義持第一，困學成功」。　　節錄自：</w:t>
      </w:r>
      <w:r>
        <w:t xml:space="preserve">20-015-0007 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CA92C" w14:textId="77777777" w:rsidR="0082615F" w:rsidRDefault="0082615F" w:rsidP="0082615F">
      <w:r>
        <w:separator/>
      </w:r>
    </w:p>
  </w:endnote>
  <w:endnote w:type="continuationSeparator" w:id="0">
    <w:p w14:paraId="02A5D724" w14:textId="77777777" w:rsidR="0082615F" w:rsidRDefault="0082615F" w:rsidP="008261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52737" w14:textId="77777777" w:rsidR="0082615F" w:rsidRDefault="0082615F" w:rsidP="0082615F">
      <w:r>
        <w:separator/>
      </w:r>
    </w:p>
  </w:footnote>
  <w:footnote w:type="continuationSeparator" w:id="0">
    <w:p w14:paraId="5AE9FB7B" w14:textId="77777777" w:rsidR="0082615F" w:rsidRDefault="0082615F" w:rsidP="008261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15F"/>
    <w:rsid w:val="0082615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EBADB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61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61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61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61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2025-10-14T02:55:00Z</dcterms:created>
  <dcterms:modified xsi:type="dcterms:W3CDTF">2025-10-14T02:55:00Z</dcterms:modified>
</cp:coreProperties>
</file>