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B63E" w14:textId="77777777" w:rsidR="00AA7F1A" w:rsidRDefault="00AA7F1A">
      <w:r>
        <w:t>三時繫念精華</w:t>
      </w:r>
      <w:r>
        <w:t>—</w:t>
      </w:r>
      <w:r>
        <w:t>舍利弗。彼佛光明無量。照十方國。無所障礙。是故號為阿彌陀。又舍利弗。彼佛壽命。及其人民。無量無邊阿僧祇劫。故名阿彌陀。　　（第四十九集）　　檔名：</w:t>
      </w:r>
      <w:r>
        <w:t xml:space="preserve">29-518-0049 </w:t>
      </w:r>
    </w:p>
    <w:p w14:paraId="074C3E78" w14:textId="77777777" w:rsidR="00AA7F1A" w:rsidRDefault="00AA7F1A">
      <w:pPr>
        <w:pStyle w:val="a3"/>
      </w:pPr>
      <w:r>
        <w:t xml:space="preserve">　　「此經的示持名妙行，故特徵釋名號，欲人深信萬德洪名，不可思議，一心執持，無復疑二也」。這先要曉得，佛在這部經裡頭最重要的教導我們什麼？就是教我們執持名號，四種念佛裡面最方便、最容易、最殊勝的無過於持名。這四種念佛是實相念佛、觀想念佛、觀像念佛、持名念佛。這部經裡頭主張的是持名念佛，跟《無量壽經》所主的完全相同，所以名號重要！特別要把名號提出來，叫著『舍利弗』問他，你的意下如何？西方極樂世界這一尊佛，『何故』（為什麼）『號阿彌陀』？</w:t>
      </w:r>
      <w:r>
        <w:t xml:space="preserve"> </w:t>
      </w:r>
    </w:p>
    <w:p w14:paraId="1305422F" w14:textId="77777777" w:rsidR="00AA7F1A" w:rsidRDefault="00AA7F1A">
      <w:pPr>
        <w:pStyle w:val="a3"/>
      </w:pPr>
      <w:r>
        <w:t xml:space="preserve">　　「阿彌陀」是梵語，「正翻無量」，阿翻作無，彌陀翻作量，我們從文字上來翻譯就是無量。「本不可說」，什麼無量？沒有一樣不是無量，樣樣都無量，這個名號裡頭是這個意思。世出世間一切法，隨拈一法都是無量，為什麼？稱性。禪宗裡面大徹大悟了，老和尚要考考這個學生。我們在禪宗裡面看到許多公案，老和尚考學生：你真的會了嗎？拈舉一法給我看看！學生真的是隨便拈一法，拈一片樹葉，拈一株小草，豎一個指頭，這什麼意思？我們都不懂。老和尚點點頭，給他印證了。我們覺得真正是莫名其妙。</w:t>
      </w:r>
      <w:r>
        <w:t xml:space="preserve"> </w:t>
      </w:r>
    </w:p>
    <w:p w14:paraId="4BC8CE94" w14:textId="77777777" w:rsidR="00AA7F1A" w:rsidRDefault="00AA7F1A">
      <w:pPr>
        <w:pStyle w:val="a3"/>
      </w:pPr>
      <w:r>
        <w:t xml:space="preserve">　　任何一法都是無量，真如本性裡面沒有大小、沒有長短、沒有生滅、沒有來去、沒有先後，說實在的話，「阿彌陀」沒有辦法說，不可思議！可是世尊在這裡面用光、用壽，用這兩個意思，「本師以光壽二義，收盡一切無量」。光跟壽是表法的，光表空間，壽表時間，「光是橫遍十方，壽是豎窮三際」，三際是過去現在未來。「橫豎交徹」，這就是「法界體」。阿彌陀佛是什麼？阿彌陀佛就是法界體。「舉此體作彌陀身土」，彌陀的身是法界，法界體；極樂世界這個國土也是法界體。</w:t>
      </w:r>
      <w:r>
        <w:t xml:space="preserve"> </w:t>
      </w:r>
    </w:p>
    <w:p w14:paraId="71A9E4DF" w14:textId="77777777" w:rsidR="00AA7F1A" w:rsidRDefault="00AA7F1A">
      <w:pPr>
        <w:pStyle w:val="a3"/>
      </w:pPr>
      <w:r>
        <w:t xml:space="preserve">　　「亦即舉此體作彌陀名號」，所以阿彌陀佛這個名號是什麼？是自性的名號，真如本性的名號，念這一句阿彌陀佛就是念自性佛。我們要問，西方世界有沒有個阿彌陀佛？有，不是沒有，那是真有。有這是相，性相是一不是二。不但性相是一不是二，自他是一不是二，整個宇宙跟我是一不是二。這個事情什麼人懂？愈說我們愈迷惑，其實是真的。遍法界虛空界是沙門一隻眼，這是禪宗有名的公案，許多人都能說得出來，真話，這是契入境界的人所說的。</w:t>
      </w:r>
      <w:r>
        <w:t xml:space="preserve"> </w:t>
      </w:r>
    </w:p>
    <w:p w14:paraId="1DBE2870" w14:textId="77777777" w:rsidR="00AA7F1A" w:rsidRDefault="00AA7F1A">
      <w:pPr>
        <w:pStyle w:val="a3"/>
      </w:pPr>
      <w:r>
        <w:t xml:space="preserve">　　所以這底下講「即眾生本覺理性，持名即始覺合本」，這個法門妙極了！我們念這一句阿彌陀佛，始覺合本覺。阿彌陀佛是本覺、是自性本覺，我們現在發心念這一句阿彌陀佛，我們發心念是始覺，始覺跟本覺是一不是二。「始本不二，生佛不二」，生是眾生，是我們自己，我們自己跟阿彌陀佛不二，始覺跟本覺不二。「故一念相應一念佛，念念相應念念佛，念佛人，不可不知此義也」。我們今天念佛的人很多，幾個人懂得這個意思？不懂這個意思！不懂這個意思念佛不相應，所以叫有口無心。如果你懂這個意思那你會念，會念佛的人不可思議。　　節錄自：</w:t>
      </w:r>
      <w:r>
        <w:t>20-015-0019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F6275" w14:textId="77777777" w:rsidR="00AA7F1A" w:rsidRDefault="00AA7F1A" w:rsidP="00AA7F1A">
      <w:r>
        <w:separator/>
      </w:r>
    </w:p>
  </w:endnote>
  <w:endnote w:type="continuationSeparator" w:id="0">
    <w:p w14:paraId="2E858FC5" w14:textId="77777777" w:rsidR="00AA7F1A" w:rsidRDefault="00AA7F1A" w:rsidP="00AA7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DEB2A" w14:textId="77777777" w:rsidR="00AA7F1A" w:rsidRDefault="00AA7F1A" w:rsidP="00AA7F1A">
      <w:r>
        <w:separator/>
      </w:r>
    </w:p>
  </w:footnote>
  <w:footnote w:type="continuationSeparator" w:id="0">
    <w:p w14:paraId="42C19BB4" w14:textId="77777777" w:rsidR="00AA7F1A" w:rsidRDefault="00AA7F1A" w:rsidP="00AA7F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1A"/>
    <w:rsid w:val="00AA7F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C91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7F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7F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7F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7F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