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99CC" w14:textId="77777777" w:rsidR="00CB4415" w:rsidRDefault="00CB4415">
      <w:r>
        <w:t>三時繫念精華</w:t>
      </w:r>
      <w:r>
        <w:t>—</w:t>
      </w:r>
      <w:r>
        <w:t>如是等恆河沙數諸佛。各於其國。出廣長舌相。遍覆三千大千世界。說誠實言。汝等眾生。當信是稱讚不可思議功德一切諸佛所護念經。　　（第六十八集）　　檔名：</w:t>
      </w:r>
      <w:r>
        <w:t xml:space="preserve">29-518-0068 </w:t>
      </w:r>
    </w:p>
    <w:p w14:paraId="739F01B2" w14:textId="77777777" w:rsidR="00CB4415" w:rsidRDefault="00CB4415">
      <w:pPr>
        <w:pStyle w:val="a3"/>
      </w:pPr>
      <w:r>
        <w:t xml:space="preserve">　　釋迦牟尼佛當年在世，對出家的人要求，統統都做弘法工作，護法的工作委託給國王大臣，請他們來護持，他們建道場，禮請法師來講經說法，你講得好，法緣殊勝，年年繼續聘請，所以法師一定要修養，自己的道德，學問，言行都是社會大眾最好的榜樣，為什麼？</w:t>
      </w:r>
      <w:r>
        <w:t xml:space="preserve"> </w:t>
      </w:r>
    </w:p>
    <w:p w14:paraId="3610FAA8" w14:textId="77777777" w:rsidR="00CB4415" w:rsidRDefault="00CB4415">
      <w:pPr>
        <w:pStyle w:val="a3"/>
      </w:pPr>
      <w:r>
        <w:t xml:space="preserve">　　他要做得不好，來年人家不請你了，甚至於說你這一部經講完，下一部經人家就不請你講，不認真</w:t>
      </w:r>
      <w:r>
        <w:t xml:space="preserve"> </w:t>
      </w:r>
      <w:r>
        <w:t>不好好的學，不行！所以教員跟職員要密切配合，弘護正法，這樣就不會被破壞，尤其是護法</w:t>
      </w:r>
      <w:r>
        <w:t xml:space="preserve"> </w:t>
      </w:r>
      <w:r>
        <w:t>重要！護法要正直，要有慧眼，特別是現在末法時期，人非聖賢，孰能無過，講經的法師不是聖人，他是凡夫，肯定有過失！</w:t>
      </w:r>
      <w:r>
        <w:t xml:space="preserve"> </w:t>
      </w:r>
    </w:p>
    <w:p w14:paraId="446CD593" w14:textId="77777777" w:rsidR="00CB4415" w:rsidRDefault="00CB4415">
      <w:pPr>
        <w:pStyle w:val="a3"/>
      </w:pPr>
      <w:r>
        <w:t xml:space="preserve">　　外面的人抓到過失就來攻擊，造謠生事，毀謗，種種壓力給護法的人，護法的人，如果沒有智慧，沒有毅力，聽這些人的閒言閒語，對這個講經的法師產生誤會，把講經的法師開除，這個事情自古至今很多，不是少數，所以弘法，護法，都不是容易事情，但是在今天又有一個管道了，這個管道是什麼？</w:t>
      </w:r>
      <w:r>
        <w:t xml:space="preserve"> </w:t>
      </w:r>
    </w:p>
    <w:p w14:paraId="1E4A3A60" w14:textId="77777777" w:rsidR="00CB4415" w:rsidRDefault="00CB4415">
      <w:pPr>
        <w:pStyle w:val="a3"/>
      </w:pPr>
      <w:r>
        <w:t xml:space="preserve">　　就是網際網路跟衛星傳播，但是這些，還是要有強有力的護法，來主持正義，聘請大德，法師，長者，居士為一切眾生，講經說法，不需要很大的場所，一個小攝影棚就行了，每天在這個地方，面對著攝影機，藉著這些科學技術把，影像，音聲傳播到全世界，有緣的眾生他歡喜聽的，無論在什麼地方，他都能收得到，大眾傳播的科技愈來愈進步，我常常跟同學們說，大概五年之後應當可能，五年之後頻道，一定比現在加寬好幾倍，網際網路就很可能，代替了衛星電視。</w:t>
      </w:r>
      <w:r>
        <w:t xml:space="preserve"> </w:t>
      </w:r>
    </w:p>
    <w:p w14:paraId="20AE43C7" w14:textId="77777777" w:rsidR="00CB4415" w:rsidRDefault="00CB4415">
      <w:pPr>
        <w:pStyle w:val="a3"/>
      </w:pPr>
      <w:r>
        <w:t xml:space="preserve">　　衛星電視的成本高，網路傳播成本很低，而且很方便，將來接收的接收器很可能，就像我們，現在用的手提電話一樣，手提電話螢幕稍微寬一點，無論在什麼時候，旅行都可以看，都可以聽，弘護就怕魔外障難，這是古今中外都在所不免，我們自己一生當中，遇到不少次，遇到了，我們不爭，快速退讓，這個快速退讓，減少障難，總得要記住，要常常想到，諸佛菩薩永遠不會，跟任何眾生對立，這一點要牢牢記住，所以菩薩稱為仁者。</w:t>
      </w:r>
      <w:r>
        <w:t xml:space="preserve"> </w:t>
      </w:r>
    </w:p>
    <w:p w14:paraId="586AE708" w14:textId="77777777" w:rsidR="00CB4415" w:rsidRDefault="00CB4415">
      <w:pPr>
        <w:pStyle w:val="a3"/>
      </w:pPr>
      <w:r>
        <w:t xml:space="preserve">　　仁慈的人，仁者無敵，什麼叫仁者？他沒有敵人，這是真正仁慈，要有個對立的，有個冤家對頭，你就不是仁慈的人，仁慈的人永遠沒有冤家對頭，冤家對頭找上門來的時候，原諒他！絕不跟他對立，決定沒有瞋恚，決定沒有報復，這個人是菩薩，是個覺悟的人，不覺悟的人才會有瞋恚心，才會有報復的念頭，覺悟的人決定沒有！</w:t>
      </w:r>
      <w:r>
        <w:t xml:space="preserve"> </w:t>
      </w:r>
    </w:p>
    <w:p w14:paraId="182E1186" w14:textId="77777777" w:rsidR="00CB4415" w:rsidRDefault="00CB4415">
      <w:pPr>
        <w:pStyle w:val="a3"/>
      </w:pPr>
      <w:r>
        <w:t xml:space="preserve">　　所以境界現前的時候，看看你是覺悟，這些地方日常生活當中，還是迷惑，這些地方日常生活當中，小事情常常會遇到，在小事情上鍊功，鍊怎麼樣？逆境，不順心，</w:t>
      </w:r>
      <w:r>
        <w:t xml:space="preserve"> </w:t>
      </w:r>
      <w:r>
        <w:t>不如意的事情，沒有瞋恚心，沒有怨恨心，沒有報復心，要鍊這個功夫，大的逆境現前，你的心地自然很坦然，你有智慧來處理，不會感情用事，你才不會被一切魔障來障難你。　　節錄自：</w:t>
      </w:r>
      <w:r>
        <w:t>20-015-0031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B1754" w14:textId="77777777" w:rsidR="00CB4415" w:rsidRDefault="00CB4415" w:rsidP="00CB4415">
      <w:r>
        <w:separator/>
      </w:r>
    </w:p>
  </w:endnote>
  <w:endnote w:type="continuationSeparator" w:id="0">
    <w:p w14:paraId="5FBCB43F" w14:textId="77777777" w:rsidR="00CB4415" w:rsidRDefault="00CB4415" w:rsidP="00CB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5F3B" w14:textId="77777777" w:rsidR="00CB4415" w:rsidRDefault="00CB4415" w:rsidP="00CB4415">
      <w:r>
        <w:separator/>
      </w:r>
    </w:p>
  </w:footnote>
  <w:footnote w:type="continuationSeparator" w:id="0">
    <w:p w14:paraId="040AD192" w14:textId="77777777" w:rsidR="00CB4415" w:rsidRDefault="00CB4415" w:rsidP="00CB44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15"/>
    <w:rsid w:val="00CB441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2009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4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4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4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4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