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5DE5" w14:textId="77777777" w:rsidR="00F2388A" w:rsidRDefault="00F2388A">
      <w:r>
        <w:t>三時繫念精華</w:t>
      </w:r>
      <w:r>
        <w:t>—</w:t>
      </w:r>
      <w:r>
        <w:t>如須彌山佛。　　（第七十七集）　　檔名：</w:t>
      </w:r>
      <w:r>
        <w:t xml:space="preserve">29-518-0077 </w:t>
      </w:r>
    </w:p>
    <w:p w14:paraId="205CCD72" w14:textId="77777777" w:rsidR="00F2388A" w:rsidRDefault="00F2388A">
      <w:pPr>
        <w:pStyle w:val="a3"/>
      </w:pPr>
      <w:r>
        <w:t xml:space="preserve">　　【如須彌山佛。】須彌出現了。「表清淨法身，為一切法之理體也」，『如須彌山佛』。這個三身是一，「圓證一體三身」，三身是一而三，三而一，從智慧上講是報身，從理體上講是法身，從作用上講是應化身，一體三身圓滿的證得。你看他跟東方相應，徹始徹終。我們看底下一段。</w:t>
      </w:r>
      <w:r>
        <w:t xml:space="preserve"> </w:t>
      </w:r>
    </w:p>
    <w:p w14:paraId="23424B2F" w14:textId="77777777" w:rsidR="00F2388A" w:rsidRDefault="00F2388A">
      <w:pPr>
        <w:pStyle w:val="a3"/>
      </w:pPr>
      <w:r>
        <w:t xml:space="preserve">　　「以上略出佛名號，含意甚深，密示念佛人，自初發心至圓滿菩提，一生成辦之歷程旨要，如華嚴五十三參，不可不知也」。佛，智慧究竟圓滿，教學的方法高明到極處，佛經上常講善巧方便，這四個字我們很不容易體會。你細心觀察，你才曉得他是怎樣顯示這個善巧方便。</w:t>
      </w:r>
      <w:r>
        <w:t xml:space="preserve"> </w:t>
      </w:r>
    </w:p>
    <w:p w14:paraId="414B0977" w14:textId="77777777" w:rsidR="00F2388A" w:rsidRDefault="00F2388A">
      <w:pPr>
        <w:pStyle w:val="a3"/>
      </w:pPr>
      <w:r>
        <w:t xml:space="preserve">　　你看看，就是舉這些名號，這些名號統統是教導我們怎麼樣修學。東方把修學的基本、根本法教給你了，南方修慧，西方修福。北方福慧都有了基礎，你要開始教化眾生，北方就開始教化。教學相長，你要提升你自己的境界，要證得更高的果位，你不用教學的方法很困難。菩薩沒有不教學的，沒有不為一切眾生服務的，為一切眾生服務是修福，教學是修慧，福慧雙修，所以成佛叫二足尊。有慧沒有福不能度眾生，有福沒有慧也不能度眾生。這北方開始了，然後下方、上方。下方六尊佛代表大乘菩薩六度法門，最後上方給你講究竟圓滿。</w:t>
      </w:r>
      <w:r>
        <w:t xml:space="preserve"> </w:t>
      </w:r>
    </w:p>
    <w:p w14:paraId="76B6E754" w14:textId="77777777" w:rsidR="00F2388A" w:rsidRDefault="00F2388A">
      <w:pPr>
        <w:pStyle w:val="a3"/>
      </w:pPr>
      <w:r>
        <w:t xml:space="preserve">　　你看這個次第、順序，每一個階段學些什麼，用佛菩薩名號來表法，所以這個意思很深很深。「密示念佛人」，我們要懂得它的密義。真的，佛講經說法意在言外，我們要會體會，要能體會得到。這就是早年祖師大德常講，你會麼！你會不會聽？你會不會體會到意思？然後你才知道應該怎麼修學。</w:t>
      </w:r>
      <w:r>
        <w:t xml:space="preserve"> </w:t>
      </w:r>
    </w:p>
    <w:p w14:paraId="61D57E32" w14:textId="77777777" w:rsidR="00F2388A" w:rsidRDefault="00F2388A">
      <w:pPr>
        <w:pStyle w:val="a3"/>
      </w:pPr>
      <w:r>
        <w:t xml:space="preserve">　　世出世間法，我常常講，只有有智慧的人他能夠抓住機會，他成功了。世法如是，佛法亦如是。機會在你面前你要是錯過了，錯過之後下一次那不曉得哪一生哪一劫才能碰到。凡是成功的人，沒有別的，他認識機會，他擅於抓住機會，他成功了。就像世間一般做生意的人，他講商機，商業的機緣，就是賺錢的機會，你要看得很準，要把它抓住，你在這上面投資，真的賺錢了。機會在你面前錯過了，你沒有抓住。佛法亦復如是，就是修福、修慧這種機緣，你要認識它。</w:t>
      </w:r>
      <w:r>
        <w:t xml:space="preserve"> </w:t>
      </w:r>
    </w:p>
    <w:p w14:paraId="56572798" w14:textId="77777777" w:rsidR="00F2388A" w:rsidRDefault="00F2388A">
      <w:pPr>
        <w:pStyle w:val="a3"/>
      </w:pPr>
      <w:r>
        <w:t xml:space="preserve">　　世出世間大聖大賢沒有別的，他沒有私心，一切為眾生服務，佛法講度眾生。度是什麼意思？度就是今天講的服務，無條件的為一切眾生服務，能夠捨己為人，這是大慈大悲，這個叫大菩提心。不肯捨己為人的人，始終不能成就。你說你念佛求生西方極樂世界，眾生有苦難，希望你幫一點忙都不肯。心裡怎麼想？等我到西方極樂世界之後，我學成了再幫助你，現在明明你有能力幫助，不肯幫助，等到極樂世界學成再來幫助，極樂世界你去不了。</w:t>
      </w:r>
      <w:r>
        <w:t xml:space="preserve"> </w:t>
      </w:r>
    </w:p>
    <w:p w14:paraId="6896CD7B" w14:textId="77777777" w:rsidR="00F2388A" w:rsidRDefault="00F2388A">
      <w:pPr>
        <w:pStyle w:val="a3"/>
      </w:pPr>
      <w:r>
        <w:t xml:space="preserve">　　怎樣是到極樂世界學成再來？現在看到眾生苦，我確實沒有能力幫助，我要到西方極樂世界去學本事，這個行。你現在有能力，你不肯做，你跟阿彌陀佛的本願相違背。有一分能力幫一分，有兩分能力幫兩分，你的功德是圓滿的。一切眾生學佛最大的難關是什麼？進得少退得多。不要說是我們初發心的人遇到不順的境緣馬上就退心，小乘都退。四果阿羅漢應化在這個世間，看到眾生難度都會退心。何況我們博地</w:t>
      </w:r>
      <w:r>
        <w:lastRenderedPageBreak/>
        <w:t>凡夫，煩惱習氣一分都沒有斷，最容易退墮，一退就往下墮落，這是肯定的。　　節錄自：</w:t>
      </w:r>
      <w:r>
        <w:t>20-015-0033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0E0F2" w14:textId="77777777" w:rsidR="00F2388A" w:rsidRDefault="00F2388A" w:rsidP="00F2388A">
      <w:r>
        <w:separator/>
      </w:r>
    </w:p>
  </w:endnote>
  <w:endnote w:type="continuationSeparator" w:id="0">
    <w:p w14:paraId="76ADFE43" w14:textId="77777777" w:rsidR="00F2388A" w:rsidRDefault="00F2388A" w:rsidP="00F23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CB394" w14:textId="77777777" w:rsidR="00F2388A" w:rsidRDefault="00F2388A" w:rsidP="00F2388A">
      <w:r>
        <w:separator/>
      </w:r>
    </w:p>
  </w:footnote>
  <w:footnote w:type="continuationSeparator" w:id="0">
    <w:p w14:paraId="1EDAEBF6" w14:textId="77777777" w:rsidR="00F2388A" w:rsidRDefault="00F2388A" w:rsidP="00F238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8A"/>
    <w:rsid w:val="00F2388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3FDD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8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8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8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8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