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5D00" w:rsidRDefault="00DD5D00">
      <w:r>
        <w:t>三時繫念精華</w:t>
      </w:r>
      <w:r>
        <w:t>—</w:t>
      </w:r>
      <w:r>
        <w:t>釵釧瓶盤。盡從金出。十萬億程。東西不隔。二六時內。凡聖同途。　　（第九十三集）　　檔名：</w:t>
      </w:r>
      <w:r>
        <w:t xml:space="preserve">29-518-0093 </w:t>
      </w:r>
    </w:p>
    <w:p w:rsidR="00DD5D00" w:rsidRDefault="00DD5D00">
      <w:pPr>
        <w:pStyle w:val="a3"/>
      </w:pPr>
      <w:r>
        <w:t xml:space="preserve">　　把金比作自性。把金器，『釵』是金做的，『釧』（手鐲）也是金做的，『瓶盤』都是日常用的器皿，都是黃金製品。器皿雖然不一樣，用途也不相同，但是它的體性是一不是二。今佛、古佛不離自性。這兩句是把性、相的關係、性質說得清清楚楚、明明白白。這兩句要是完全通達了，就是法身菩薩，你在這個世間，跟一般凡人的思想見解、言行生活、處事待人接物肯定不一樣。為什麼？你過菩薩生活，你在行菩薩道，確確實實是給一切眾生做最好的榜樣。覺者的生活、覺者的行為。這是開示頭一段，總的原則、總的綱領說出來了。</w:t>
      </w:r>
      <w:r>
        <w:t xml:space="preserve"> </w:t>
      </w:r>
    </w:p>
    <w:p w:rsidR="00DD5D00" w:rsidRDefault="00DD5D00">
      <w:pPr>
        <w:pStyle w:val="a3"/>
      </w:pPr>
      <w:r>
        <w:t xml:space="preserve">　　『十萬億程』是《彌陀經》上講的。我們娑婆世界的西方，過十萬億佛國土，那邊有一個世界是阿彌陀佛的極樂世界。「十萬億程」講距離，十萬億佛國土。一佛國土是一個三千大千世界，十萬億個大千世界，你就想這個距離是多大！『東西不隔』，這一句話告訴我們什麼？沒有空間距離，遠近不二，一彈指、一剎那就到了。</w:t>
      </w:r>
      <w:r>
        <w:t xml:space="preserve"> </w:t>
      </w:r>
    </w:p>
    <w:p w:rsidR="00DD5D00" w:rsidRDefault="00DD5D00">
      <w:pPr>
        <w:pStyle w:val="a3"/>
      </w:pPr>
      <w:r>
        <w:t xml:space="preserve">　　【二六時內。】</w:t>
      </w:r>
      <w:r>
        <w:t xml:space="preserve"> </w:t>
      </w:r>
    </w:p>
    <w:p w:rsidR="00DD5D00" w:rsidRDefault="00DD5D00">
      <w:pPr>
        <w:pStyle w:val="a3"/>
      </w:pPr>
      <w:r>
        <w:t xml:space="preserve">　　這是講時間。『二六』是從我們中國人講的，印度人只講晝夜六時，我們中國人講「二六」。二六是十二個時辰，中國人古時候計算時辰，是講子、丑、寅、卯、辰、巳、午、未、申、酉、戌、亥，是用這十二個時辰。這個用法一直到清朝末年，民國成立才不用，用西方的二十四個小時，所以稱小時。為什麼稱小時？它比我們中國的時辰小。我們中國的一時是現在的二時，所以叫二小時，小時是這麼來的。印度的時比我們大，印度一時是我們中國的二時，是現在講的時辰四個小時。所以經上常講「二時講經」，二時講經就是現在八小時。</w:t>
      </w:r>
      <w:r>
        <w:t xml:space="preserve"> </w:t>
      </w:r>
    </w:p>
    <w:p w:rsidR="00DD5D00" w:rsidRDefault="00DD5D00">
      <w:pPr>
        <w:pStyle w:val="a3"/>
      </w:pPr>
      <w:r>
        <w:t xml:space="preserve">　　我們從經典裡面曉得，釋迦牟尼佛的僧團當年在世，他們每天學習經教是八小時。非常重要，這是示現給我們看！我們今天為什麼學佛功夫不得力？不得力還不要緊，不得力，還天天打妄想，念念都造業，這個可怕！怎樣讓我們遠離妄想，不再造業？佛為我們所示現的只有一個方法，上課。講經、聽經，上課，每天八個小時，天天不間斷。釋迦牟尼佛這個樣子示現四十九年，每天上課八小時，這樣才離開妄想。遠離妄想，你的身口就不會造業，能恢復正常。正常的生活行為就是佛菩薩，這叫真正學佛，在佛法裡真正得到受用，我們要明瞭。</w:t>
      </w:r>
      <w:r>
        <w:t xml:space="preserve"> </w:t>
      </w:r>
    </w:p>
    <w:p w:rsidR="00DD5D00" w:rsidRDefault="00DD5D00">
      <w:pPr>
        <w:pStyle w:val="a3"/>
      </w:pPr>
      <w:r>
        <w:t xml:space="preserve">　　所以不讀經、不聽經，怎麼行？今天佛教之衰，衰在四眾出家在家不聽經，不肯學習。只要不聽經、不學習，你一定隨順你自己的煩惱習氣。隨順自己煩惱習氣，生活也好，工作也好，待人接物也好，沒有不造業的。真的是像《地藏經》上所說的「閻浮提眾生，起心動念，無不是業」，太可怕了！想到你造業，造業一定有果報，不會說造了之後就沒事。前面我們講得很清楚，惑、業、苦，三障裡頭煩惱障、業障、報障，報是三途苦報，你知不知道！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D00" w:rsidRDefault="00DD5D00" w:rsidP="00DD5D00">
      <w:r>
        <w:separator/>
      </w:r>
    </w:p>
  </w:endnote>
  <w:endnote w:type="continuationSeparator" w:id="0">
    <w:p w:rsidR="00DD5D00" w:rsidRDefault="00DD5D00" w:rsidP="00DD5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D00" w:rsidRDefault="00DD5D00" w:rsidP="00DD5D00">
      <w:r>
        <w:separator/>
      </w:r>
    </w:p>
  </w:footnote>
  <w:footnote w:type="continuationSeparator" w:id="0">
    <w:p w:rsidR="00DD5D00" w:rsidRDefault="00DD5D00" w:rsidP="00DD5D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00"/>
    <w:rsid w:val="00DD5D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D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D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D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D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