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0781" w:rsidRDefault="00D70781">
      <w:r>
        <w:t>三時繫念精華</w:t>
      </w:r>
      <w:r>
        <w:t>—</w:t>
      </w:r>
      <w:r>
        <w:t>寶網交羅。度亡靈出愛河。南無蓮池會菩薩摩訶薩。　　（第一Ｏ四集）　　檔名：</w:t>
      </w:r>
      <w:r>
        <w:t xml:space="preserve">29-518-0104 </w:t>
      </w:r>
    </w:p>
    <w:p w:rsidR="00D70781" w:rsidRDefault="00D70781">
      <w:pPr>
        <w:pStyle w:val="a3"/>
      </w:pPr>
      <w:r>
        <w:t xml:space="preserve">　　【寶網交羅。】</w:t>
      </w:r>
      <w:r>
        <w:t xml:space="preserve"> </w:t>
      </w:r>
    </w:p>
    <w:p w:rsidR="00D70781" w:rsidRDefault="00D70781">
      <w:pPr>
        <w:pStyle w:val="a3"/>
      </w:pPr>
      <w:r>
        <w:t xml:space="preserve">　　這都是寫景，西方極樂世界有七重羅網、七重行樹。七代表圓滿，不是數字。</w:t>
      </w:r>
      <w:r>
        <w:t xml:space="preserve"> </w:t>
      </w:r>
    </w:p>
    <w:p w:rsidR="00D70781" w:rsidRDefault="00D70781">
      <w:pPr>
        <w:pStyle w:val="a3"/>
      </w:pPr>
      <w:r>
        <w:t xml:space="preserve">　　【度亡靈出愛河。】</w:t>
      </w:r>
      <w:r>
        <w:t xml:space="preserve"> </w:t>
      </w:r>
    </w:p>
    <w:p w:rsidR="00D70781" w:rsidRDefault="00D70781">
      <w:pPr>
        <w:pStyle w:val="a3"/>
      </w:pPr>
      <w:r>
        <w:t xml:space="preserve">　　不僅是『度亡靈』，也度了我們自己。你真正明白、真正曉得，愛是煩惱，貪愛就是貪瞋痴慢。『出愛河』就是永離煩惱、永離輪迴。輪迴是從果上講的，煩惱是從因上講的。煩惱的因變現出六道輪迴的果報，煩惱因斷掉了，果報自自然然就沒有了，正是永嘉大師所說的「覺後空空無大千」。這個讚頌主要是發願，我們念佛之後要發願，要求證果。接著：</w:t>
      </w:r>
      <w:r>
        <w:t xml:space="preserve"> </w:t>
      </w:r>
    </w:p>
    <w:p w:rsidR="00D70781" w:rsidRDefault="00D70781">
      <w:pPr>
        <w:pStyle w:val="a3"/>
      </w:pPr>
      <w:r>
        <w:t xml:space="preserve">　　【南無蓮池會菩薩摩訶薩。】</w:t>
      </w:r>
      <w:r>
        <w:t xml:space="preserve"> </w:t>
      </w:r>
    </w:p>
    <w:p w:rsidR="00D70781" w:rsidRDefault="00D70781">
      <w:pPr>
        <w:pStyle w:val="a3"/>
      </w:pPr>
      <w:r>
        <w:t xml:space="preserve">　　『蓮池會菩薩摩訶薩』是說極樂世界七寶蓮池。極樂世界七寶蓮池多，很多很多，到處都是。蓮池有大有小，你到底生到哪個蓮池？你與哪個蓮池有感應？蓮池大小的感應，在我想一定是心量，與心量有關係。我們心量小，生到西方極樂是小蓮池；心量大，生到西方極樂是大蓮池，所以不能不拓開心量。心包太虛、量周沙界，那你生的蓮池就大。「一切法從心想生」，西方極樂世界也不例外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0781" w:rsidRDefault="00D70781" w:rsidP="00D70781">
      <w:r>
        <w:separator/>
      </w:r>
    </w:p>
  </w:endnote>
  <w:endnote w:type="continuationSeparator" w:id="0">
    <w:p w:rsidR="00D70781" w:rsidRDefault="00D70781" w:rsidP="00D7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0781" w:rsidRDefault="00D70781" w:rsidP="00D70781">
      <w:r>
        <w:separator/>
      </w:r>
    </w:p>
  </w:footnote>
  <w:footnote w:type="continuationSeparator" w:id="0">
    <w:p w:rsidR="00D70781" w:rsidRDefault="00D70781" w:rsidP="00D70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81"/>
    <w:rsid w:val="00D7078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