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59C6" w14:textId="77777777" w:rsidR="00D03DA3" w:rsidRDefault="00D03DA3">
      <w:r>
        <w:t>淨土大經解演義節要</w:t>
      </w:r>
      <w:r>
        <w:t>—</w:t>
      </w:r>
      <w:r>
        <w:t>跟定了阿彌陀佛，那你很幸運　　（第十七集）　　檔名：</w:t>
      </w:r>
      <w:r>
        <w:t xml:space="preserve">29-519-0017 </w:t>
      </w:r>
    </w:p>
    <w:p w14:paraId="1A46DE98" w14:textId="77777777" w:rsidR="00D03DA3" w:rsidRDefault="00D03DA3">
      <w:pPr>
        <w:pStyle w:val="a3"/>
      </w:pPr>
      <w:r>
        <w:t xml:space="preserve">　　經上也有這個比喻，有個比喻，我們從比喻當中能夠明瞭一些信息。好比我們有個人到這個世間來，一出生就享到像帝王一樣的尊貴，那麼大的福報，能行嗎？不行，哪有這種能力？如果你要是生在國王家，做了王太子，那不就得到了嗎？不是沒有，太少了。可是生到西方極樂世界，阿彌陀佛是國王，那全都是王子，你享的是誰的福？是父王之福，享他的福。所以生到西方極樂世界，下下品往生的人，都得到阿彌陀佛四十八願本願的加持，這是修其他法門得不到的，其他任何一個法門沒有這個說法，只有淨土三經是這個說法。所以說我們得佛的加持，佛力加持。佛的智慧加持我們，讓我們的智慧跟佛一樣；佛的功德加持給我們，我們的功德跟佛一樣；佛的福報加持給我們，我們的福報跟佛一樣，統統是從他這裡來的，不是自己的，是這麼回事情。什麼時候你自己有這個能力，不需要加持？你在極樂世界證得七地以上菩薩，那就不是佛加持的，是自己的，七地之前全是得佛力加持的。這是無比殊勝、無比的稀有，你說你能不選這個法門嗎？不學這個法門的人不少，那些是什麼人？很自負的，很自以為了不起的，不甘心、不情願去做阿彌陀佛的乾兒子。這些人他要靠自力，好，你就慢慢學吧，你有一段很長的路要走，這是真的。如果你要是跟阿</w:t>
      </w:r>
      <w:r>
        <w:t>彌陀佛跟定了，那你很幸運，你很快就成就。這是一乘了義，這句話了不起！</w:t>
      </w:r>
      <w:r>
        <w:t xml:space="preserve"> </w:t>
      </w:r>
    </w:p>
    <w:p w14:paraId="2BD622A5" w14:textId="77777777" w:rsidR="00D03DA3" w:rsidRDefault="00D03DA3">
      <w:pPr>
        <w:pStyle w:val="a3"/>
      </w:pPr>
      <w:r>
        <w:t xml:space="preserve">　　「萬善同歸」，這個萬不是數字，這個萬是圓滿的意思，世出世間一切善法歸哪裡？歸阿彌陀佛。阿彌陀佛是什麼？阿彌陀佛是性德，阿彌陀佛是自性的名號。從字面上來翻，這句話是梵文音譯的，阿翻作無，彌陀翻作量，佛是什麼意思？釋迦牟尼佛在《無量壽經》上用兩個字來解釋佛的意思，一個用光，一個用壽。光代表什麼？光代表空間，壽代表時間，我們今天講時空，時空裡面所包含的一切善法都離不開阿彌陀佛。阿彌陀翻作無量，光中的無量，壽中的無量，全是自性，就是萬善同歸。你念這一句南無阿彌陀佛，就是念一乘了義、萬善同歸。像我們剛才跟諸位做的這個簡單的報告，十方三世無量劫來所宣揚的無量的佛法，這一句阿彌陀佛全包括了。一句阿彌陀佛展開是四十八願，四十八願展開是《無量壽經》，《無量壽經》展開是《大方廣佛華嚴經》，《華嚴經》展開那就是世尊四十九年所說的一切法。阿彌陀佛是總綱領，一切諸佛如來所說的一切法那是頂尖，這個認識清楚不容易！我學佛差不多三十年才明白這樁事情，感到無比幸運、無比的欣慰，再也不會動搖了，再也不會懷疑了。所以這兩句八個字就把它說盡了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5DA5" w14:textId="77777777" w:rsidR="00D03DA3" w:rsidRDefault="00D03DA3" w:rsidP="00D03DA3">
      <w:r>
        <w:separator/>
      </w:r>
    </w:p>
  </w:endnote>
  <w:endnote w:type="continuationSeparator" w:id="0">
    <w:p w14:paraId="109FBAFD" w14:textId="77777777" w:rsidR="00D03DA3" w:rsidRDefault="00D03DA3" w:rsidP="00D03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63C9" w14:textId="77777777" w:rsidR="00D03DA3" w:rsidRDefault="00D03DA3" w:rsidP="00D03DA3">
      <w:r>
        <w:separator/>
      </w:r>
    </w:p>
  </w:footnote>
  <w:footnote w:type="continuationSeparator" w:id="0">
    <w:p w14:paraId="5CE27D9C" w14:textId="77777777" w:rsidR="00D03DA3" w:rsidRDefault="00D03DA3" w:rsidP="00D03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A3"/>
    <w:rsid w:val="00D03DA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D5FD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D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D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D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D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