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04E3" w:rsidRDefault="00C004E3">
      <w:r>
        <w:t>淨土大經解演義節要</w:t>
      </w:r>
      <w:r>
        <w:t>—</w:t>
      </w:r>
      <w:r>
        <w:t>佛經哲學的最高峰　　（第二十七集）　　檔名：</w:t>
      </w:r>
      <w:r>
        <w:t xml:space="preserve">29-519-0027 </w:t>
      </w:r>
    </w:p>
    <w:p w:rsidR="00C004E3" w:rsidRDefault="00C004E3">
      <w:pPr>
        <w:pStyle w:val="a3"/>
      </w:pPr>
      <w:r>
        <w:t xml:space="preserve">　　所以我當年學哲學，方先生把佛經哲學講給我聽，他告訴我，這是他的看法，他說「釋迦牟尼佛是世界上最偉大的哲學家，佛經是全世界哲學的最高峰」，這是他的原話，他這麼給我講的，「學佛是人生最高的享受」，他把我引進佛門。還特別告訴我，這句話很重要，要不然我會迷惑，我會有懷疑，我要看看那些學佛人怎麼學的，是不是真像方先生所說的？所以方先生這句話重要，他說「佛經哲學在經典，不在寺廟」，這句話非常重要。為什麼不在寺廟？寺廟的人不學了。從前寺廟，古大德那真的是了不起，為什麼？他真學。現在呢？現在寺廟出家人不學了，搞宗教。出家幹什麼？出家去跟鬼神打交道，搞超度、佛事、法會，搞這個。這個事情是不是要搞的？要。應該怎麼搞？到鬼道裡去搞，在人道裡是教人。鬼道裡有沒有？有，佛菩薩在鬼道。你看地藏王菩薩，「地獄不空，誓不成佛」；你看放焰口，焰口對面的焦面大士那是誰？觀世音菩薩，在鬼道裡面現鬼身度鬼道。應以什麼身得度就現什麼身，他現身在人間那就是教人的，怎麼能用人身去教鬼，哪有這種道理？用鬼身也不能教人。</w:t>
      </w:r>
      <w:r>
        <w:t xml:space="preserve"> </w:t>
      </w:r>
    </w:p>
    <w:p w:rsidR="00C004E3" w:rsidRDefault="00C004E3">
      <w:pPr>
        <w:pStyle w:val="a3"/>
      </w:pPr>
      <w:r>
        <w:t xml:space="preserve">　　所以，佛菩薩的應化不可思議，應以什麼身得度就現什麼身，應該教他什麼東西就教他什麼東西。這個應該不是自己決定，是他的感，佛的應，自自然然感應道交。就跟日本江本博士做水實驗一樣，我們用善心去感，你看回應是最美的結晶；我們用惡念去感，它回應的就是很難看的圖案給你。諸佛菩薩對一切眾生也是如此，眾生起什麼念頭就感得他什麼感應。諸佛菩薩應化在世間，他絕對沒有什麼想法、念法，他要有想法、念法他是凡夫，凡夫才有想法、才有念法，法身菩薩、見性的人決定沒有，為什麼？見性，頭一個條件就要把起心動念斷掉。不起心不動念，他還有什麼想法、還有什麼看法？沒有了，那叫清淨平等覺。所以眾生是有心去感，佛無心來應，叫稱性，自性它自然會有應的。所以，化儀、化法這個意思我們要懂。一般講，我們在學習當中也常說，化惡為善，這是我們現在幫助別人，頭一步教他、幫助他改過。這個化是變化氣質，是教學裡面從果上講的，教學終極的目標是讓他變化氣質。具體來說，把惡的念頭、惡的言行變化成善念、善行，這我們教學成功了，這是第一步。更進一步的是化迷為悟，這才真正是佛法；化惡為善這是世間法，化迷為悟才能出世間，你真正覺悟。最後化凡成聖，一步一步的向上去提升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04E3" w:rsidRDefault="00C004E3" w:rsidP="00C004E3">
      <w:r>
        <w:separator/>
      </w:r>
    </w:p>
  </w:endnote>
  <w:endnote w:type="continuationSeparator" w:id="0">
    <w:p w:rsidR="00C004E3" w:rsidRDefault="00C004E3" w:rsidP="00C00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04E3" w:rsidRDefault="00C004E3" w:rsidP="00C004E3">
      <w:r>
        <w:separator/>
      </w:r>
    </w:p>
  </w:footnote>
  <w:footnote w:type="continuationSeparator" w:id="0">
    <w:p w:rsidR="00C004E3" w:rsidRDefault="00C004E3" w:rsidP="00C004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4E3"/>
    <w:rsid w:val="00C004E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4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4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4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4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