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AA4A" w14:textId="77777777" w:rsidR="00EB3CBB" w:rsidRDefault="00EB3CBB">
      <w:r>
        <w:t>淨土大經解演義節要</w:t>
      </w:r>
      <w:r>
        <w:t>—</w:t>
      </w:r>
      <w:r>
        <w:t>災難怎麼來的？　　（第三十七集）　　檔名：</w:t>
      </w:r>
      <w:r>
        <w:t xml:space="preserve">29-519-0037 </w:t>
      </w:r>
    </w:p>
    <w:p w14:paraId="40C6CEBF" w14:textId="77777777" w:rsidR="00EB3CBB" w:rsidRDefault="00EB3CBB">
      <w:pPr>
        <w:pStyle w:val="a3"/>
      </w:pPr>
      <w:r>
        <w:t xml:space="preserve">　　下面這幾句話對淨宗說的，這就重要！「今以此果覺全體授與濁惡眾生」，濁，五濁惡世。我在初學佛的時候，六十年前，看到經上講五濁惡世，我們總感覺到釋迦牟尼佛說話有點過分，這世界雖然濁惡，沒有濁惡到這種程度。可是今天來看這個字，他講對了，一點都不過分。所以今天這個世界上有災難，災難怎麼來的？與濁惡有關係。濁是混濁，惡是十惡，你看這個世間眾生起心動念與十惡相應，十善沒有了。與十惡相應，那真的大災難就來了。我們今天想想，災難是不是真的？有很多人問我，我說應該是真的，為什麼？我們從因果上看，善因感善果，惡因感受惡果。首先看自己的相好，相隨心轉，心地善良，相貌就善良；心地善良，身體就健康。彭鑫大夫說得很好，不善，你會得病。他那報告裡面是這麼說法的，不仁，仁是愛人，不仁之人容易得肝病；不義，容易得肺病，它跟肺有感應；無禮，容易得心臟病；無智，就是糊塗，沒有智慧，容易得腎病，腎臟；不信，沒有信用，常常懷著欺騙別人，脾胃上容易得病。要怎樣讓身體健康？把五常做到，仁義禮智信你都做到。五常在佛法講就是五戒，不殺生是仁，不偷盜是義，不邪淫是禮，不飲酒是智，不妄語是信，仁義禮智信。你能把五戒做好，你這個內臟不會生病。哪個地方有病，你一</w:t>
      </w:r>
      <w:r>
        <w:t>定缺德，五常就是五種德，你才會得這個毛病。得這個毛病，如果你懂這個道理，我好好的修德，讓我這個五臟六腑恢復正常，病就沒有了。中醫用藥物給你治病，效果只有三成，改變心態要佔七成。如果懂得改變心態，再用一點醫藥來做輔助，對病非常有效。</w:t>
      </w:r>
      <w:r>
        <w:t xml:space="preserve"> </w:t>
      </w:r>
    </w:p>
    <w:p w14:paraId="25F64496" w14:textId="77777777" w:rsidR="00EB3CBB" w:rsidRDefault="00EB3CBB">
      <w:pPr>
        <w:pStyle w:val="a3"/>
      </w:pPr>
      <w:r>
        <w:t xml:space="preserve">　　所以佛證得圓滿的果覺，這就是圓滿的回歸自性，把這個來教化眾生，幫助眾生，這是「諸佛所行境界」。這句話就是明白在此地告訴我們，一切諸佛都是念阿彌陀佛成佛的，沒有例外，你相信嗎？我讀《華嚴經》，五十三參第一參，吉祥雲比丘跟善財童子講二十一種念佛法門，我是講出來了，但是想想不夠透徹，為什麼？那個時候還沒有今天這個境界，可是我說出來，二十一種念佛法門，包括十方三世一切諸佛菩薩所說的法門，一展開，門門都是念佛法門。古大德說的，沒錯，每個法門都是念佛法門。但是念阿彌陀佛這個法門直截了當，穩當、快速、容易、成功高，究竟圓滿的果覺，「唯佛與佛能究盡」，究盡是徹底明瞭，性相理事因果，到成佛你才明瞭；菩薩不行，菩薩對這個事情，他所能夠了解的，佛在經上有個比喻，叫「隔羅望月」。羅是什麼？羅網，很細的綾羅綢緞，很細的，透明的，像紗一樣，透明，比紗還要細，你可以能夠隔著看到外面，隔這個看月亮，這是菩薩對這個法他能夠理解的。所以說「非九界自力」，九法界，特別用個自力，如果得佛加持，你能信能解；沒有佛力的加持，憑自力，你決定沒辦法。這裡頭也透個信息給我們，我們今天對這個法門能信能解，還要真幹，你就想到你得佛力加持。你要不得佛力加持，做</w:t>
      </w:r>
      <w:r>
        <w:t>不到！我們今天遇到這個法門，就是與佛有緣，這就有感。我們想學，佛就有應，佛就加持我們，幫助我們信心，幫助我們能理解，幫助我們修行證果。到臨命終時佛來接引，那就是證。信解行證在一生當中完成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9F42" w14:textId="77777777" w:rsidR="00EB3CBB" w:rsidRDefault="00EB3CBB" w:rsidP="00EB3CBB">
      <w:r>
        <w:separator/>
      </w:r>
    </w:p>
  </w:endnote>
  <w:endnote w:type="continuationSeparator" w:id="0">
    <w:p w14:paraId="651ABD68" w14:textId="77777777" w:rsidR="00EB3CBB" w:rsidRDefault="00EB3CBB" w:rsidP="00EB3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D6F1" w14:textId="77777777" w:rsidR="00EB3CBB" w:rsidRDefault="00EB3CBB" w:rsidP="00EB3CBB">
      <w:r>
        <w:separator/>
      </w:r>
    </w:p>
  </w:footnote>
  <w:footnote w:type="continuationSeparator" w:id="0">
    <w:p w14:paraId="7F56BC85" w14:textId="77777777" w:rsidR="00EB3CBB" w:rsidRDefault="00EB3CBB" w:rsidP="00EB3C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BB"/>
    <w:rsid w:val="00EB3CB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0DF4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C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C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C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C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