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A7CC" w14:textId="77777777" w:rsidR="0091611E" w:rsidRDefault="0091611E">
      <w:r>
        <w:t>淨土大經解演義節要</w:t>
      </w:r>
      <w:r>
        <w:t>—</w:t>
      </w:r>
      <w:r>
        <w:t>一切法都是自性變的　　（第三十八集）　　檔名：</w:t>
      </w:r>
      <w:r>
        <w:t xml:space="preserve">29-519-0038 </w:t>
      </w:r>
    </w:p>
    <w:p w14:paraId="205736DF" w14:textId="77777777" w:rsidR="0091611E" w:rsidRDefault="0091611E">
      <w:pPr>
        <w:pStyle w:val="a3"/>
      </w:pPr>
      <w:r>
        <w:t xml:space="preserve">　　下面黃老居士說，「可見此經實是大悲慈父如來世尊稱性極談」。這個經實實在在是，大慈悲父就是阿彌陀佛，西方極樂世界這尊佛。如來世尊，這是佛的十種德號，如來是什麼意思？《金剛經》上說得很好，「如來者，諸法如義」，這句話說得好。一切法，一切法都是自性變的，一切法相如其法性。或者我們這樣說，一切法相皆是自性，這你就更好懂。我們的自性在哪裡？任何一法都是，所以宗門大徹大悟的人，祖師就勘驗他、測驗他，在哪裡？隨便拈一法都是，法法皆如，無有一法不如。凡聖差別就在迷悟，悟的人覺了稱佛菩薩，迷的人不覺，不知道這一切法是自性，所以稱他作凡夫。不二法門裡面講，凡聖不二，是真的，這給你講真話；生佛不二，眾生跟佛是一不是二，都跟你講真話。你不承認，你不敢當，那是什麼？你迷了。什麼時候你一覺悟，原來當下就是，什麼問題都解決了。所以這個經是世尊稱性極談。極是到頂點，我們今天所講到最高峰，沒有比這個更高；究竟圓滿，沒有比這個更圓滿。這部經，是真的不是假的，「諸佛祕藏」，這個祕不是祕密，諸位要曉得，佛法裡頭沒有祕密；有祕密，那是不能告人的，佛法裡頭沒有。佛法的祕是講深密，它理太深，理事都太深，不容易了解，祕藏。這是說十方三世一切諸佛如來，在</w:t>
      </w:r>
      <w:r>
        <w:t>無邊際的世界，諸佛世界，諸佛世界的十法界、六道裡頭教化眾生，講經說法，教化眾生，「諸佛祕藏」四個字是這個意思。</w:t>
      </w:r>
      <w:r>
        <w:t xml:space="preserve"> </w:t>
      </w:r>
    </w:p>
    <w:p w14:paraId="4CE0C2EE" w14:textId="77777777" w:rsidR="0091611E" w:rsidRDefault="0091611E">
      <w:pPr>
        <w:pStyle w:val="a3"/>
      </w:pPr>
      <w:r>
        <w:t xml:space="preserve">　　再就是「和盤托出」，沒有保留，像我們對待客人一樣，我們把吃的東西連盤子都端出來，全部拿出來。這個盤子就是這部經，這部經裡面內容是什麼？十方三世一切諸佛的祕藏都在這裡頭，這還得了！所以古大德說《華嚴》、《法華》，這是大家無比讚歎的兩部大經，一乘大經，古大德說，都是《無量壽經》的引導。這個話我承認。我相信淨土，你看李老師那麼樣的勸我，我都沒有接受。我接受淨土，是我講《華嚴經》，應該也是講了七、八年，有一天忽然之間起了個念頭，想到文殊、普賢修什麼法門？善財童子修什麼法門？講經沒有講到後面，往後面去翻，翻到後面才翻出來，這經快要講完的時候，好像是第三十九卷，四十卷就圓滿，在三十九卷裡面，文殊菩薩，他這裡有引，後頭會講到。文殊菩薩發願往生淨土，普賢菩薩也是發願往生淨土。再細細去看，善財童子五十三參證明了，中國人講先入為主，善財童子第一個參訪的吉祥雲比丘，他是念阿彌陀佛的，修般舟三昧，專修念佛，求生淨土。他跟善財講了二十一個念佛法門。剛才我跟諸位提到，這二十一展開就是無量無邊的法門，沒有一個法門不是念佛法門。與這個「諸佛祕藏，和盤托出」相應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48DBD" w14:textId="77777777" w:rsidR="0091611E" w:rsidRDefault="0091611E" w:rsidP="0091611E">
      <w:r>
        <w:separator/>
      </w:r>
    </w:p>
  </w:endnote>
  <w:endnote w:type="continuationSeparator" w:id="0">
    <w:p w14:paraId="4014F9A7" w14:textId="77777777" w:rsidR="0091611E" w:rsidRDefault="0091611E" w:rsidP="00916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669E" w14:textId="77777777" w:rsidR="0091611E" w:rsidRDefault="0091611E" w:rsidP="0091611E">
      <w:r>
        <w:separator/>
      </w:r>
    </w:p>
  </w:footnote>
  <w:footnote w:type="continuationSeparator" w:id="0">
    <w:p w14:paraId="0FCCD57C" w14:textId="77777777" w:rsidR="0091611E" w:rsidRDefault="0091611E" w:rsidP="009161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E"/>
    <w:rsid w:val="0091611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E6EF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1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1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1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1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