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1385" w14:textId="77777777" w:rsidR="00356402" w:rsidRDefault="00356402">
      <w:r>
        <w:t>淨土大經解演義節要</w:t>
      </w:r>
      <w:r>
        <w:t>—</w:t>
      </w:r>
      <w:r>
        <w:t>萬法皆空　　（第四十集）　　檔名：</w:t>
      </w:r>
      <w:r>
        <w:t xml:space="preserve">29-519-0040 </w:t>
      </w:r>
    </w:p>
    <w:p w14:paraId="456DBD51" w14:textId="77777777" w:rsidR="00356402" w:rsidRDefault="00356402">
      <w:pPr>
        <w:pStyle w:val="a3"/>
      </w:pPr>
      <w:r>
        <w:t xml:space="preserve">　　「此一句佛號，正如《要解》所示，即是眾生本覺理性，故知此介爾能念之心即是如來果覺。」我們要細心體會，這一句佛號就是六字洪名「南無阿彌陀佛」，就像蕅益大師在《要解》所說的，它是眾生本覺理性，理性就是自性。佛為了教學方便起見，他把宇宙萬事萬物用六個字來代表，性相，性是能生能現，相是所生所現，這是最高的一個層次，宇宙的緣起；第二個層次理事，理事是阿賴耶，理能變，事所變，十法界依正莊嚴是所變；能變裡面有因有果，所變裡頭也有因也有果。你看用性相、理事、因果六個字，全部包括盡了。這裡頭最重要的就是要曉得，自性它是能生能現，它不變。諸佛如來實報莊嚴土就是這個境界，所以它叫一真法界。到理事這個階層，能變變成阿賴耶識，這裡面現相無量無邊，它不是不變，變化莫測，剎那剎那在變。我們當時學這個的時候，也沒法，說不出來。所以我就想起小時候玩萬花筒，那麼簡單，萬花筒你看這個東西的結構，三個玻璃片，裡面放幾張不同顏色的紙片，放在裡頭，你這樣去轉，你看它裡面這些變化。你怎麼轉，找不到一張相同的，跟這個道理是一樣。阿賴耶起作用，變成十法界依正莊嚴，就像萬花筒一樣，萬花筒不停的在動，一個念頭起，一個念頭滅，前念滅，後念起，所以我們看到的現相</w:t>
      </w:r>
      <w:r>
        <w:t>是什麼現相？是一種相似相續相，不是兩個相相同的，沒有，根本沒有相同的，相似。</w:t>
      </w:r>
      <w:r>
        <w:t xml:space="preserve"> </w:t>
      </w:r>
    </w:p>
    <w:p w14:paraId="1E04AAC3" w14:textId="77777777" w:rsidR="00356402" w:rsidRDefault="00356402">
      <w:pPr>
        <w:pStyle w:val="a3"/>
      </w:pPr>
      <w:r>
        <w:t xml:space="preserve">　　像我們看電影，我也找了這些道具，這是電影的膠捲，這是電影的底片，你看它在放映機裡面，一秒鐘二十四張，那個鏡頭開關，就是幻燈片，鏡頭一打開，這一張照到銀幕上去；再關下來，換第二張。它速度太快，一秒鐘二十四張，我們在銀幕上看到好像它在動，其實它沒有動，它哪有動！張張不一樣。所以你知道，看到底牌揭穿之後，相似相續相，我們這個世界。電影，你看看二十四張，就把我們的眼睛欺騙了，我們就以為是真的。佛說我們現在這裡面的速度是什麼？是一千二百八十兆分之一秒，這樣的速度在動，我們怎麼會知道？二十四張就把我們騙了。現在告訴你，一秒鐘多少張？一千二百八十兆，這是把事實真相給我們說出來。所以，有沒有東西存在？沒有，萬法皆空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8E27" w14:textId="77777777" w:rsidR="00356402" w:rsidRDefault="00356402" w:rsidP="00356402">
      <w:r>
        <w:separator/>
      </w:r>
    </w:p>
  </w:endnote>
  <w:endnote w:type="continuationSeparator" w:id="0">
    <w:p w14:paraId="7AAA910E" w14:textId="77777777" w:rsidR="00356402" w:rsidRDefault="00356402" w:rsidP="00356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81DB5" w14:textId="77777777" w:rsidR="00356402" w:rsidRDefault="00356402" w:rsidP="00356402">
      <w:r>
        <w:separator/>
      </w:r>
    </w:p>
  </w:footnote>
  <w:footnote w:type="continuationSeparator" w:id="0">
    <w:p w14:paraId="5937E25A" w14:textId="77777777" w:rsidR="00356402" w:rsidRDefault="00356402" w:rsidP="00356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02"/>
    <w:rsid w:val="0035640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DEA1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