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4DF0" w14:textId="77777777" w:rsidR="00235711" w:rsidRDefault="00235711">
      <w:r>
        <w:t>淨土大經解演義節要</w:t>
      </w:r>
      <w:r>
        <w:t>—</w:t>
      </w:r>
      <w:r>
        <w:t>怎樣做到不懷疑？　　（第四十六集）　　檔名：</w:t>
      </w:r>
      <w:r>
        <w:t xml:space="preserve">29-519-0046 </w:t>
      </w:r>
    </w:p>
    <w:p w14:paraId="4B35A40A" w14:textId="77777777" w:rsidR="00235711" w:rsidRDefault="00235711">
      <w:pPr>
        <w:pStyle w:val="a3"/>
      </w:pPr>
      <w:r>
        <w:t xml:space="preserve">　　下面這是黃念老的話，「本來是佛，現又作佛，是故當下即佛」。這個話不是鼓勵我們的話，這個話是實實在在的話，問題在哪裡？問題我們自己不敢當，我們自己不敢承認。不敢當、不敢承認是對的，怎麼是對的？本來是佛，這沒話說，這話是真的，現又作佛，你是有名無實。念阿彌陀佛想作佛，這句佛號有很多疑問在裡頭，是真的嗎？有很多問題在裡頭。念這一句佛號裡頭有很多夾雜，夾雜什麼東西你自己不知道，為什麼不知道？你愚痴，貪瞋痴。你要不愚痴，你夾雜的你知道，你愚痴你夾雜的不知道，所以你的功力不純。念佛當下真的是佛，因為你功夫不純，你達不到它的標準，是向著這個方向沒錯，達不到這個目標。怎樣做到不懷疑？就得看破。我初學佛的時候老師教我看破、放下，看破就是明瞭，把事實真相搞清楚、搞明白。像我們中下根性的人，只有在經教裡頭慢慢的明白、搞清楚，明瞭之後你就很容易放下，你就自己知道不放下是錯了，大錯特錯。為什麼要放下？因為它本來沒有，它全是假的，凡所有相皆是虛妄，萬法皆空。到常寂光淨土的時候，因果也空，這個諸位要知道，到常寂光，因果就沒有了。實報土裡頭還有因果，佛門裡頭有一句話說，「萬法皆空，因果不空」，在十法界裡頭因果不空，其實實報土還是因果不空</w:t>
      </w:r>
      <w:r>
        <w:t>，到常寂光就沒有了。</w:t>
      </w:r>
      <w:r>
        <w:t xml:space="preserve"> </w:t>
      </w:r>
    </w:p>
    <w:p w14:paraId="63E2E1C8" w14:textId="77777777" w:rsidR="00235711" w:rsidRDefault="00235711">
      <w:pPr>
        <w:pStyle w:val="a3"/>
      </w:pPr>
      <w:r>
        <w:t xml:space="preserve">　　「直捷了當，方便究竟，奇特殊勝，不可思議」，這幾句話是讚歎這部經、讚歎這個法門，無比的殊勝。我們能遇到，你說你多大的福報；真的，法界虛空界裡多少菩薩想求，求不到。我們這個道場雖然不大，聽眾之多，我們肉眼看不見，如果你要看到的時候，你才曉得聽眾之多，數不盡。我們這裡雖然是開放，歡迎大家，沒有任何條件，可是依然有護法神，有不少眾生被護法神擋在門外進不來。我們給他供個牌位，就是給他設立座位，他有他的坐席，他就能進來聽經，到這個地方來修行。一切法全是幻化，沒有大小，大小隨著你的心量，心量愈大，道場就愈大。心量小，道場就小，大道場也變成小道場；心量大，小道場也變成大道場，這都不可思議。「更以淨土諸經之中，唯此經備攝圓妙」，淨土有三經，前面跟諸位報告過，魏默深居士將《華嚴經》最後一卷，放在三經後面，變成四經；印光大師將《楞嚴經》上的「大勢至菩薩念佛圓通章」附在四經後面，變成淨土五經，圓滿。修淨土的，這五種經那就是圓圓滿滿的。五經裡面，哪一部經講得最圓滿，一絲毫欠缺沒有？那是《無量壽經》，所以古大德讚歎這部經極圓極妙。</w:t>
      </w:r>
      <w:r>
        <w:t xml:space="preserve"> </w:t>
      </w:r>
    </w:p>
    <w:p w14:paraId="11FCA0CF" w14:textId="77777777" w:rsidR="00235711" w:rsidRDefault="00235711">
      <w:pPr>
        <w:pStyle w:val="a3"/>
      </w:pPr>
      <w:r>
        <w:t xml:space="preserve">　　「以發菩提心、一向專念為宗，以彌陀十念必生之大願為本」，這兩句話很重要。「發菩提心，一向專念」，在這部經「三輩往生」這一品裡面講得清楚。三輩往生一共有四段經文，上輩往生、中輩往生、下輩往生，末後一段修學大乘佛法的，無論修學哪個法門，將所修的功德迴向求生淨土都能往生，你看淨土這個門多大。慈舟法師在科判裡面，把這一段標一個題目叫「一心三輩」，標得好，那就把佛法全都包括進去。發菩提心，什麼是菩提心？這要常講，《觀無量壽佛經》上講的菩提心，「至誠心、深心、迴向發願心」，經上說的。《大乘起信論》裡面講的菩提心，「直心、深心、大悲心」，把經論合起來看意思就很明顯。菩提心的體，也就菩提心是真心，真心的體是什麼？就真誠，真誠到極處叫至誠，至誠心。《起信論》裡面講直心，一絲毫委曲都沒有，那就是真誠，我們依照經論取它的意思。深心不好講，古大德的解釋，好善好德，深心這麼解釋的。深心是自受用，對自己的；大悲心是對別人，慈悲是對別人的。所以我在二十多年之前講這個經，我就用《無量壽經》上的經題，「清淨、平等、正覺」，這是深心，上面真誠是菩提心的體。清淨、平等、正覺</w:t>
      </w:r>
      <w:r>
        <w:lastRenderedPageBreak/>
        <w:t>是自受用，慈悲是他受用；換句話說，用什麼心對自己？「清淨平等覺」。用什麼心對別人？大慈大悲。這叫發菩提心。　　節錄自：</w:t>
      </w:r>
      <w:r>
        <w:t xml:space="preserve">02-039-0005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F095E" w14:textId="77777777" w:rsidR="00235711" w:rsidRDefault="00235711" w:rsidP="00235711">
      <w:r>
        <w:separator/>
      </w:r>
    </w:p>
  </w:endnote>
  <w:endnote w:type="continuationSeparator" w:id="0">
    <w:p w14:paraId="7A1C31BE" w14:textId="77777777" w:rsidR="00235711" w:rsidRDefault="00235711" w:rsidP="0023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8754" w14:textId="77777777" w:rsidR="00235711" w:rsidRDefault="00235711" w:rsidP="00235711">
      <w:r>
        <w:separator/>
      </w:r>
    </w:p>
  </w:footnote>
  <w:footnote w:type="continuationSeparator" w:id="0">
    <w:p w14:paraId="7FC3E4B1" w14:textId="77777777" w:rsidR="00235711" w:rsidRDefault="00235711" w:rsidP="002357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11"/>
    <w:rsid w:val="0023571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5C63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57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57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57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57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