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7116B" w14:textId="77777777" w:rsidR="00CF131B" w:rsidRDefault="00CF131B">
      <w:r>
        <w:t>淨土大經解演義節要</w:t>
      </w:r>
      <w:r>
        <w:t>—</w:t>
      </w:r>
      <w:r>
        <w:t>愧深恩之未報，懼無常之將至　　（第五十五集）　　檔名：</w:t>
      </w:r>
      <w:r>
        <w:t xml:space="preserve">29-519-0055 </w:t>
      </w:r>
    </w:p>
    <w:p w14:paraId="1A5433AE" w14:textId="77777777" w:rsidR="00CF131B" w:rsidRDefault="00CF131B">
      <w:pPr>
        <w:pStyle w:val="a3"/>
      </w:pPr>
      <w:r>
        <w:t xml:space="preserve">　　下面他就說因緣。「所幸曾參先師講席，親聞此經全部。」夏老會集之後自己講過這部經，黃念老他有這個緣分，親自聽到老師講這個經的全部，他一堂課沒缺。「且於廿載隨侍之中」，這就說他跟老師二十年，不是個短時間，二十年沒有離開老師的身邊，「得聆禪淨密各宗玄奧，粗曉先師會集大經之深心」。跟老師二十年，天天聽老師講經說法。夏蓮老通宗通教，顯密圓融，雖是在家，真是一代的佛門大德。有這樣的智慧，有這樣的能力，有這樣的慈悲，才能把這個事情做得圓滿，留給末法往後九千年的有緣人。遇到這個經就是有緣人，遇到這個經就有得度的機會，你說多難得。這是說明他之所以被老師囑咐做這樁大事的因緣。老師對學生當然了解，跟著老師二十年，學生有沒有智慧，有沒有慈悲心，能不能擔任這個使命，當然很清楚，選中黃念老。所以我常常說，一聽到他老人家的名字我就告訴大家，這是夏老的傳人，鼓勵大家多親近他，這個緣分、福分都不可思議。</w:t>
      </w:r>
      <w:r>
        <w:t xml:space="preserve"> </w:t>
      </w:r>
    </w:p>
    <w:p w14:paraId="2B4F4CCA" w14:textId="77777777" w:rsidR="00CF131B" w:rsidRDefault="00CF131B">
      <w:pPr>
        <w:pStyle w:val="a3"/>
      </w:pPr>
      <w:r>
        <w:t xml:space="preserve">　　「六十年代初」，這個六十年代就是一九六Ｏ，一九六Ｏ年初，「曾試寫此經玄義之提綱一冊，呈師鑒核，幸蒙印可」。他就開始做初步的工作，寫個提綱，提綱是什麼？就是現在我們學習的概論，他叫概要。我在過去講經的時候，用他這份資料，我編了個大綱，也許有同學見過，在過去多次講過，我有一個概要，從這裡面節錄它的精要，這樣在講席裡面可以縮短時間。雖縮短，大概也講了十幾個小時，把全經要義為大眾做個介紹。他做的這個玄義的提綱夏老看到，同意、認可了。「但經文革浩劫，此稿已蕩然無餘。」文化大革命的時候他也遭了難，也被抓去批鬥，因為學佛，都戴上高帽子「牛鬼蛇神」，家也被抄了，寫的這些東西都被燒掉，經過這次的浩劫。「現余年逾古稀」，古稀是古人講的七十歲，「人生七十古來稀」這是唐朝杜甫說的。所以七十就是古稀之年，逾是超過，七十多歲，我跟他老人家見面的時候。「復多宿疾」，也就是在文化大革命受了很多苦難，所以晚年的身體不好，毛病很多。「愧深恩之未報，懼無常之將至」，這個話是真話，老師交代的使命沒完成，怎麼能對得起老師？年老、多病，害怕了，害怕壽命不夠來完成這個工作，常常擔心這個。「於是奮老病之殘身，繼傳燈之宏誓」，這是我們親自看到的，夜以繼日</w:t>
      </w:r>
      <w:r>
        <w:t>、不眠不休做這個事情，寫這個註解。</w:t>
      </w:r>
      <w:r>
        <w:t xml:space="preserve"> </w:t>
      </w:r>
    </w:p>
    <w:p w14:paraId="1C41AC2A" w14:textId="77777777" w:rsidR="00CF131B" w:rsidRDefault="00CF131B">
      <w:pPr>
        <w:pStyle w:val="a3"/>
      </w:pPr>
      <w:r>
        <w:t xml:space="preserve">　　寫註解也不容易，寫了之後不滿意再修改，最後到定稿的時候，我跟諸位說過，當年這個書是用油印印的。大概現在年輕人不知道什麼叫油印，五、六十歲的人應該知道，那個質料很差，印出來的字都模糊。我相信他帶到美國去的這一本，送給我的，應該是在他油印本裡面最清楚、最好的這一本，他送給我了。我看了一遍之後非常喜歡、非常佩服，《無量壽經》畢竟有這麼好的一個註解，真正是難得。我就向他老人家請教，你有沒有版權？他說沒有版權。沒有版權，我就翻印。所以在台灣，我第一次就印了一萬本，精裝一冊。他原來是四冊，四冊裝訂的，我們改成精裝一冊，就是現在諸位手上所拿到的。這個已經是好幾版了，原版我們印的一萬冊現在還很容易找到，原版前面有很多照片，有慧老法師給夏蓮居做證明的照片都有，我都把它印在前面。這種精神難得！　　節錄自：</w:t>
      </w:r>
      <w:r>
        <w:t xml:space="preserve">02-039-0007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EC1C4" w14:textId="77777777" w:rsidR="00CF131B" w:rsidRDefault="00CF131B" w:rsidP="00CF131B">
      <w:r>
        <w:separator/>
      </w:r>
    </w:p>
  </w:endnote>
  <w:endnote w:type="continuationSeparator" w:id="0">
    <w:p w14:paraId="063A2DEA" w14:textId="77777777" w:rsidR="00CF131B" w:rsidRDefault="00CF131B" w:rsidP="00CF1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77D9B" w14:textId="77777777" w:rsidR="00CF131B" w:rsidRDefault="00CF131B" w:rsidP="00CF131B">
      <w:r>
        <w:separator/>
      </w:r>
    </w:p>
  </w:footnote>
  <w:footnote w:type="continuationSeparator" w:id="0">
    <w:p w14:paraId="4BA8FE11" w14:textId="77777777" w:rsidR="00CF131B" w:rsidRDefault="00CF131B" w:rsidP="00CF13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1B"/>
    <w:rsid w:val="00CF131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96B3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13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13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13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13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