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7416" w14:textId="77777777" w:rsidR="006E26DE" w:rsidRDefault="006E26DE">
      <w:r>
        <w:t>淨土大經解演義節要</w:t>
      </w:r>
      <w:r>
        <w:t>—</w:t>
      </w:r>
      <w:r>
        <w:t>不讀經、不念佛怎麼行？　　（第八十四集）　　檔名：</w:t>
      </w:r>
      <w:r>
        <w:t xml:space="preserve">29-519-0084 </w:t>
      </w:r>
    </w:p>
    <w:p w14:paraId="529467BA" w14:textId="77777777" w:rsidR="006E26DE" w:rsidRDefault="006E26DE">
      <w:pPr>
        <w:pStyle w:val="a3"/>
      </w:pPr>
      <w:r>
        <w:t xml:space="preserve">　　他這裡引得很多，「又日」，日是日本，日本高僧道隱於所著《無量壽經甄解》，這個經本《卍續藏》裡頭有，我們從《卍續藏》可以能看到。這裡頭有這麼一段話，「五濁之世，造惡之時，聖道一種今時難修，其難非一」。你看我們現在，特別是現前的社會，真的，五濁染著到極處，連一個晴朗的天空都看不到，我們每天看到的天空烏煙瘴氣，染污到極處。為什麼？眾生造惡。十惡，想想看哪一條沒做？殺生、偷盜、邪淫、妄語、兩舌、惡口、綺語、貪、瞋、痴，我們冷靜想想，細心觀察一下，現在住在地球上的人誰不造！起心動念、言語造作跟這個統統相應，人人都在造。回過頭來想想，我有沒有造？有意無意也造，這怎麼得了！有什麼方法不造？給諸位說，念佛就不造了。我念一個小時佛，這一個小時就不造，念兩個小時佛，這兩個小時不造；不念佛，不念佛有意無意肯定造，習氣太重了。所以，不讀經、不念佛怎麼行？讀經的時候可以不造，這要知道，時時刻刻要反省，時時刻刻要檢點。</w:t>
      </w:r>
      <w:r>
        <w:t xml:space="preserve"> </w:t>
      </w:r>
    </w:p>
    <w:p w14:paraId="225C2E74" w14:textId="77777777" w:rsidR="006E26DE" w:rsidRDefault="006E26DE">
      <w:pPr>
        <w:pStyle w:val="a3"/>
      </w:pPr>
      <w:r>
        <w:t xml:space="preserve">　　「聖道一種今時難修」，聖道是佛菩薩道，八萬四千法門，任何一個法門，在現在這個時候難，實在是難。持戒能不造業嗎？上古時候行，世尊為我們說的，「正法時期，戒律成就」，持戒的人他心地就清淨，他就不造業。我們今天想想，我們持戒還造不造業？給諸位說，大概是惡業不造了，造善業，還是造業！換句話說，你心還是不清淨，出不了六道輪迴，不過是你不墮三惡道，來生在人天裡面去受果報。那不是佛的意思，佛的意思是教我們不但要超越六道，還得超越十法界，這是佛對我們的期望。往生西方極樂世界就是超越十法界，凡聖同居土下下品也超越十法界。這是諸佛對我們的期望，我們不能不知道。「其難非一」，這句話說得好，特別是我們這個時代，我們體會才很深，障難太多。　　節錄自：</w:t>
      </w:r>
      <w:r>
        <w:t xml:space="preserve">02-039-0011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17B32" w14:textId="77777777" w:rsidR="006E26DE" w:rsidRDefault="006E26DE" w:rsidP="006E26DE">
      <w:r>
        <w:separator/>
      </w:r>
    </w:p>
  </w:endnote>
  <w:endnote w:type="continuationSeparator" w:id="0">
    <w:p w14:paraId="68D78B5E" w14:textId="77777777" w:rsidR="006E26DE" w:rsidRDefault="006E26DE" w:rsidP="006E2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115AA" w14:textId="77777777" w:rsidR="006E26DE" w:rsidRDefault="006E26DE" w:rsidP="006E26DE">
      <w:r>
        <w:separator/>
      </w:r>
    </w:p>
  </w:footnote>
  <w:footnote w:type="continuationSeparator" w:id="0">
    <w:p w14:paraId="520502DD" w14:textId="77777777" w:rsidR="006E26DE" w:rsidRDefault="006E26DE" w:rsidP="006E26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DE"/>
    <w:rsid w:val="006E26D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FF00C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6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6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6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6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