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4029" w14:textId="77777777" w:rsidR="00563BD7" w:rsidRDefault="00563BD7">
      <w:r>
        <w:t>淨土大經解演義節要</w:t>
      </w:r>
      <w:r>
        <w:t>—</w:t>
      </w:r>
      <w:r>
        <w:t>怎樣能發現自己缺點？　　（第九十三集）　　檔名：</w:t>
      </w:r>
      <w:r>
        <w:t xml:space="preserve">29-519-0093 </w:t>
      </w:r>
    </w:p>
    <w:p w14:paraId="3C1132AC" w14:textId="77777777" w:rsidR="00563BD7" w:rsidRDefault="00563BD7">
      <w:pPr>
        <w:pStyle w:val="a3"/>
      </w:pPr>
      <w:r>
        <w:t xml:space="preserve">　　所以這七百二十億菩薩範圍很廣，就是與佛有緣，善根深厚。這個善根深厚從哪裡來的？就是廣修供養。普賢菩薩教導我們，禮敬諸佛、稱讚如來、廣修供養、懺除業障，你把這四個科目做好，認真去做，這就是成就善根，植眾德本。禮節很重要，不能疏忽，對人有禮貌，人家歡喜，別人對我有禮貌，我也很歡喜，所以人同此心，心同此理。頭一個是禮敬諸佛，從內心生起恭敬心，最重要對什麼？對未來佛，就是對一切眾生要有恭敬心，不能輕視，你輕慢就錯了。不尊重他是小事，損害自己的德行，自己的性德不能現前，這產生障礙。這是傲慢、狂妄、自大，這是把自己的性德、把自己的善根障礙住了。所以佛頭一個教給我們這樁事情。儒也是如此，你看《禮記》，一翻開第一句話，「曲禮曰：毋不敬」，跟禮敬諸佛是一個意思。天主教的《玫瑰經》是他們的早晚課誦，我講過，我的光碟在天主教流通，第一段就講謙卑，聖母瑪利亞的謙卑。耶穌的媽媽對一切人謙卑恭敬，她做了個很好的榜樣，她那個榜樣就是佛法講的禮敬諸佛，稱讚如來，我們應當要向她學習。中國古聖先賢教導我們隱惡揚善，別人有好的事情我們要讚揚、要讚歎，別人做的有過失，絕口不提，決定不能把它放在心上，這叫修行，這叫學佛。為什麼？我們學佛到底學什麼</w:t>
      </w:r>
      <w:r>
        <w:t>？淨土修什麼？經題上把我們修學的綱領都說出來了，修清淨心，經題上「清淨平等覺」，這就是淨宗修學的總綱領。我們常常要把別人過失放在心上，自己的心變成別人的垃圾桶，你怎麼能得清淨！你要是得到清淨心，清淨心是事一心不亂，生西方極樂世界不是同居土，生方便有餘土，品位大幅度的上升。你要是懂得這個道理，明瞭這個事實真相，還會把別人的不是放在自己心裡嗎？吃大虧了，這就鑄成大錯。常常念著別人過失，縱然你能往生，你是在凡聖同居土，品位不高。</w:t>
      </w:r>
      <w:r>
        <w:t xml:space="preserve"> </w:t>
      </w:r>
    </w:p>
    <w:p w14:paraId="7AD1B8C9" w14:textId="77777777" w:rsidR="00563BD7" w:rsidRDefault="00563BD7">
      <w:pPr>
        <w:pStyle w:val="a3"/>
      </w:pPr>
      <w:r>
        <w:t xml:space="preserve">　　所以淨宗同學，我們明白了，我們認識了，決定不幹這個傻事。人人都懂得隱惡揚善，那個作惡的人他有良知，他會想到「我作惡，別人都原諒，都不說我；我做一點好事，他都讚揚」，慢慢就把他良心喚醒，他就會改過自新，你就幫一個人回頭是岸。諸佛菩薩的用心我們細心去觀察，漸漸就明白了，要向佛學習。其實許許多多做錯事情的人，我們看到，我們用什麼心態去對待他？如果用佛的心態，我們的境界就提升。所以他行善、行惡全是我們的善知識，都能幫助我們提升。儒家講「三人行，必有我師」，這三個是什麼人？自己是一個，一個善人，一個惡人，兩個都是我的老師。善人我見到，想想他的善行我有沒有，沒有，向他學習，要有，很好，要保持住。那個作惡的人也是我的老師，我看到，想一想我有沒有這個過失，有則改之，無則嘉勉。那個作惡的人比作善的人對我們還有利益，為什麼？在修懺悔的時候，諸位曉得，找不到自己的過失，好像自己沒有缺點，看別人全是缺點，看自己一個都找不到。</w:t>
      </w:r>
      <w:r>
        <w:t xml:space="preserve"> </w:t>
      </w:r>
    </w:p>
    <w:p w14:paraId="5AAB0216" w14:textId="77777777" w:rsidR="00563BD7" w:rsidRDefault="00563BD7">
      <w:pPr>
        <w:pStyle w:val="a3"/>
      </w:pPr>
      <w:r>
        <w:t xml:space="preserve">　　你怎樣能發現自己缺點？看到別人的缺點，回光返照我有沒有，找出來了。那是自己的大恩人，那是自己的真善知識，他幫助你改過自新，你能不感恩他嗎？你還能說他不是，那就忘恩負義；感激他，知恩報恩，自己修學的功德常常給他迴向。不是他，怎麼能提升？不是他，怎麼知道自己還有過失？所以六祖在《壇經》上講得好，「若真修道人，不見他人過」，沒有過，都是像唱戲一樣，他唱反面的，他來提醒我的，哪裡是他真的過失。我們把他當菩薩看待，他沒有過失，他那個作為是幫助我，讓我發現自己過失。我們用這種心態，這就是菩薩心，就是菩提心。忘失菩提心，縱然修一切善法，祖師大德講，那都叫魔，他不是佛，佛決定不能夠離開菩提心的。這</w:t>
      </w:r>
      <w:r>
        <w:lastRenderedPageBreak/>
        <w:t>是我們應當要學習的，就是不要忘記時時刻刻植眾德本。　　節錄自：</w:t>
      </w:r>
      <w:r>
        <w:t xml:space="preserve">02-039-0012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FB35C" w14:textId="77777777" w:rsidR="00563BD7" w:rsidRDefault="00563BD7" w:rsidP="00563BD7">
      <w:r>
        <w:separator/>
      </w:r>
    </w:p>
  </w:endnote>
  <w:endnote w:type="continuationSeparator" w:id="0">
    <w:p w14:paraId="71FCA62C" w14:textId="77777777" w:rsidR="00563BD7" w:rsidRDefault="00563BD7" w:rsidP="00563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EB7C6" w14:textId="77777777" w:rsidR="00563BD7" w:rsidRDefault="00563BD7" w:rsidP="00563BD7">
      <w:r>
        <w:separator/>
      </w:r>
    </w:p>
  </w:footnote>
  <w:footnote w:type="continuationSeparator" w:id="0">
    <w:p w14:paraId="0C1FCF7B" w14:textId="77777777" w:rsidR="00563BD7" w:rsidRDefault="00563BD7" w:rsidP="00563B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D7"/>
    <w:rsid w:val="00563BD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D5D2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B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B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B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B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