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707" w:rsidRDefault="00F76707">
      <w:r>
        <w:t>淨土大經解演義節要</w:t>
      </w:r>
      <w:r>
        <w:t>—</w:t>
      </w:r>
      <w:r>
        <w:t>萬緣放下　　（第九十四集）　　檔名：</w:t>
      </w:r>
      <w:r>
        <w:t xml:space="preserve">29-519-0094 </w:t>
      </w:r>
    </w:p>
    <w:p w:rsidR="00F76707" w:rsidRDefault="00F76707">
      <w:pPr>
        <w:pStyle w:val="a3"/>
      </w:pPr>
      <w:r>
        <w:t xml:space="preserve">　　「徹下，則《觀經》中，五逆十惡，臨終得遇善友教以念佛，十念成功，亦生彼國」。這個事情是真的，《淨土聖賢錄》、《往生傳》裡面，所記載是古人的，我們如果稍稍留意，現在有，我們親眼所見、親耳所聞。早年我在美國華府，華盛頓ＤＣ有個華僑，中國人，周廣大。這個人不是五逆十惡，這個人是好人、善人，但是他一生不相信宗教，哪個宗教都不信，人心地善良，很厚道。得了癌症，在臨命終時，醫院裡放棄治療，讓家人把他帶回家去。這個時候家人到處去求神拜佛，看有沒有奇蹟出現，叫臨時抱佛腳，找到我們這個佛教會。那個時候華府有佛教會，就叫華府佛教會，成立沒有多久，是幾個修淨土的同學成立這麼一個會，請我做會長，我跟黃念祖老居士認識就在這個地方。我們有幾個同修去幫助他助念，看他那個樣子真的是沒法子，就勸導他，跟他講人生苦，何必留戀，萬緣放下，一心念佛求生淨土，把極樂世界講給他聽，介紹給他聽。這人有善根，這個善根是過去世的善根，他一生沒有遇到善緣，這個時候才遇到，他一聽就歡喜、就接受。告訴他的家人，不要再給他到處去尋找治療的方法，不需要，全家人都幫助他念佛求往生。這個念頭一轉，他那個病很痛的，痛苦就沒有了，就不痛了，歡歡喜喜跟大家念佛，三天就走了。</w:t>
      </w:r>
      <w:r>
        <w:t>真的，經上講的「若一日、若二日、若三日」，沒錯，念了三天三夜他就走了。走的時候瑞相好，全身柔軟，火化的時候有舍利。這是一個不信仰宗教的，臨終遇到善友，他成功了。縱然是造五逆罪、十惡，能不能救？能救。四十八願裡後頭有一句，他要不相信就沒有救，造五逆十惡，臨命終時他有堅定的信心、願心，還是有救。就是蕅益大師所說的，能不能往生西方極樂世界，最重要的條件是有沒有信願，真有信願，決定得生，品位高下那是你念佛功夫的淺深，這個很有道理。念到清淨心，我們就用經題上的話說，念到清淨心是方便有餘土，念到平等覺是實報莊嚴土。平等覺是理一心不亂，清淨心是事一心不亂，我們要向這個目標去努力。平等是什麼？分別心沒有了，真的覺悟了。分別心沒有，再一提升就入不二法門，性相不二、理事不二、生佛不二（眾生跟佛），這個人往生生實報土，到極樂世界花開見佛。可見這個法門無比的殊勝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707" w:rsidRDefault="00F76707" w:rsidP="00F76707">
      <w:r>
        <w:separator/>
      </w:r>
    </w:p>
  </w:endnote>
  <w:endnote w:type="continuationSeparator" w:id="0">
    <w:p w:rsidR="00F76707" w:rsidRDefault="00F76707" w:rsidP="00F76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707" w:rsidRDefault="00F76707" w:rsidP="00F76707">
      <w:r>
        <w:separator/>
      </w:r>
    </w:p>
  </w:footnote>
  <w:footnote w:type="continuationSeparator" w:id="0">
    <w:p w:rsidR="00F76707" w:rsidRDefault="00F76707" w:rsidP="00F76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07"/>
    <w:rsid w:val="00F7670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7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7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7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7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