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4260" w14:textId="77777777" w:rsidR="00A13FAF" w:rsidRDefault="00A13FAF">
      <w:r>
        <w:t>淨土大經解演義節要</w:t>
      </w:r>
      <w:r>
        <w:t>—</w:t>
      </w:r>
      <w:r>
        <w:t>染污是妄心　　（第一Ｏ六集）　　檔名：</w:t>
      </w:r>
      <w:r>
        <w:t xml:space="preserve">29-519-0106 </w:t>
      </w:r>
    </w:p>
    <w:p w14:paraId="2E771BAB" w14:textId="77777777" w:rsidR="00A13FAF" w:rsidRDefault="00A13FAF">
      <w:pPr>
        <w:pStyle w:val="a3"/>
      </w:pPr>
      <w:r>
        <w:t xml:space="preserve">　　世尊明心見性，說了一部《大方廣佛華嚴經》，說得太多了，我們抓不到綱領。簡單的說，到底說些什麼？見性，性是什麼樣子？可是惠能大師見性了，他給我們說了一個總綱領，五句話，二十個字，這二十個字就是講常寂光，常寂光是什麼樣子。諸位要曉得，常寂光是自己的自性，常寂光是真正的自己，禪宗裡面講，「父母未生前本來面目」，這個面目大家是一樣的。惠能大師告訴我們，第一句話說「本自清淨」，也就是說，自性裡頭一絲毫的染污都沒有。現在有沒有染污？沒有，決定沒有染污。現在這個六道十法界，佛常常講，這是染污，不是自性的染污。染污是什麼？染污是阿賴耶的染污。自性是真心，阿賴耶叫妄心，妄心有染污，真心沒有染污。我們用電影，電影電視都一樣，這個比喻可以看到，螢光幕裡現的這個色相是染污，頻道一打開，色相是染污。為什麼？屏幕上本來乾乾淨淨的，不管你是善是惡它統統是染污。那我們要真問一問，螢光幕上真的染污了嗎？頻道關起來之後，螢光幕上一點染污也沒有。事實真相跟這個很接近，確實沒有染污，所以染污是妄心，妄心不是真心，與自性不相干，另一碼事情。所以阿賴耶有染污，自性沒有染污。阿賴耶有生滅，所現的相，無論是物質現象、是精神現象，有生滅，它是緣生法，因緣</w:t>
      </w:r>
      <w:r>
        <w:t>生法，有生滅。自性不是因緣所生的，它本來就有的，所以它「沒有生滅」。「本自具足」，雖然它物質、精神現象什麼都沒有，它能現一切相。這很不好懂，什麼都沒有，它為什麼能現？為什麼現的是無量無數無盡，怎麼會現那麼多？變幻無窮。我學《華嚴經》想了很久想不通，什麼都沒有，它怎麼會變？變那麼多。所以我就想起我們童年玩的萬花筒，我想出這個東西。萬花筒很簡單，這大家都知道，我說了這個，好多人送我萬花筒，送了十幾個給我。三片玻璃，這個裡面不過是幾片不同顏色的碎片，你在這個鏡子裡面你去轉，你去轉動它，你從早到晚轉一天，無數的圖案出來，沒有一個相同的。我就想到，本自具足，能生萬法，就像萬花筒這個道理，真的不是假的。它現得再多，你不能說它有，它不現的時候你不能說它無，有無是相對的，有無是二邊，自性裡頭沒有對立，要明白這個道理。我們要想回歸自性，還有對立這個念頭，你就回不去了，那個很嚴重。</w:t>
      </w:r>
      <w:r>
        <w:t xml:space="preserve"> </w:t>
      </w:r>
    </w:p>
    <w:p w14:paraId="2A6D2AD7" w14:textId="77777777" w:rsidR="00A13FAF" w:rsidRDefault="00A13FAF">
      <w:pPr>
        <w:pStyle w:val="a3"/>
      </w:pPr>
      <w:r>
        <w:t xml:space="preserve">　　所以學佛，學得再好，說得天花亂墜，還跟人對立，還跟事對立，還跟萬物對立，他是道道地地的六道凡夫，他出不了六道輪迴，往生西方極樂世界也不行。極樂世界雖然講帶業往生，他不帶現行，他能帶舊業，過去的業他能帶，現前這個業他不能帶。我怨一個人，現在臨終最後一口氣的時候，還怨不怨？還怨，那沒指望了，你就去不了。最後一口氣，我沒有怨了，阿彌陀佛才能接你走。這個功夫要在平常練，對我什麼樣的深仇大恨都不要放在心上，放在心上去不了極樂世界，見不了阿彌陀佛，要把它放下。別人對我有怨恨，沒關係，我心清淨，一塵不染，他有怨恨是他不清淨，他有染污。所以要記住，《無量壽經》上講的修行三個標準，清淨、平等、覺。這三樁事情，就是往生西方極樂世界三個不同的淨土，這個要知道。真的斷了，執著沒有了，生凡聖同居土。分別沒有了，無明斷了，生實報莊嚴土；那就平等，平等就生實報莊嚴土。如果覺了呢？大徹大悟，覺了呢？覺了就回到常寂光土。所以我們帶業，我們說老實話，一樣也不能斷，帶業就是帶過去不帶現行。現在我們要把所有一切跟人家的對立、矛盾、衝突統統要化解，從內心把它放下，不要再計較了，希望自己的心達到清淨，清淨心現前，你決定得生，這個重要！不能因為外面環</w:t>
      </w:r>
      <w:r>
        <w:t>境的干擾，把這一次的機會又障礙住，那你就大錯特錯了。　　節錄自：</w:t>
      </w:r>
      <w:r>
        <w:t xml:space="preserve">02-039-0014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F4A2D" w14:textId="77777777" w:rsidR="00A13FAF" w:rsidRDefault="00A13FAF" w:rsidP="00A13FAF">
      <w:r>
        <w:separator/>
      </w:r>
    </w:p>
  </w:endnote>
  <w:endnote w:type="continuationSeparator" w:id="0">
    <w:p w14:paraId="37FA5C69" w14:textId="77777777" w:rsidR="00A13FAF" w:rsidRDefault="00A13FAF" w:rsidP="00A1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82BF9" w14:textId="77777777" w:rsidR="00A13FAF" w:rsidRDefault="00A13FAF" w:rsidP="00A13FAF">
      <w:r>
        <w:separator/>
      </w:r>
    </w:p>
  </w:footnote>
  <w:footnote w:type="continuationSeparator" w:id="0">
    <w:p w14:paraId="7D15A732" w14:textId="77777777" w:rsidR="00A13FAF" w:rsidRDefault="00A13FAF" w:rsidP="00A13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AF"/>
    <w:rsid w:val="00A13FA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D3E9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F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F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F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F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