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C07E" w14:textId="77777777" w:rsidR="00C231F1" w:rsidRDefault="00C231F1">
      <w:r>
        <w:t>淨土大經解演義節要</w:t>
      </w:r>
      <w:r>
        <w:t>—</w:t>
      </w:r>
      <w:r>
        <w:t>一心繫念　　（第一二Ｏ集）　　檔名：</w:t>
      </w:r>
      <w:r>
        <w:t xml:space="preserve">29-519-0120 </w:t>
      </w:r>
    </w:p>
    <w:p w14:paraId="79E55818" w14:textId="77777777" w:rsidR="00C231F1" w:rsidRDefault="00C231F1">
      <w:pPr>
        <w:pStyle w:val="a3"/>
      </w:pPr>
      <w:r>
        <w:t xml:space="preserve">　　「至哉妙用，不可思議」，這到頂點了。「其他法門乃正入無生，故為難行道」，正入是什麼？按部就班，一個階級一個階級往上升、往上提升，像《華嚴經》上講的五十一個階級，那叫正入，時間很長。「今此淨業，巧入無生，蓋易行道也」，它太巧妙，它不是一級一級往上提升，它是不知不覺就圓滿、就到了頂點，所以這是易行道。「念佛法門乃修行之徑路」，徑路是近路，捷徑。「而持名一法又為四種念佛中之徑路，故稱為徑中之徑」，近路裡面的近路。這四種念佛，《觀經》上有，《觀經》上講的觀想念佛、觀像念佛、持名念佛，這都是我們平常修的。另外一種是我們做不到的，叫實相念佛。什麼時候修實相念佛？初住以上是實相念佛。剛才黃老引用的別教初地以上、圓教初住以上，那個時候念佛是實相念佛，不是講持名念佛。四種念佛當中，持名是捷徑，所以在《華嚴經》上證得初住以上的，他們要修念佛法門，他們念佛是屬於實相念佛。</w:t>
      </w:r>
      <w:r>
        <w:t xml:space="preserve"> </w:t>
      </w:r>
    </w:p>
    <w:p w14:paraId="6E718501" w14:textId="77777777" w:rsidR="00C231F1" w:rsidRDefault="00C231F1">
      <w:pPr>
        <w:pStyle w:val="a3"/>
      </w:pPr>
      <w:r>
        <w:t xml:space="preserve">　　「又本經不倡一心不亂」，倡是提倡，《無量壽經》不提倡一心不亂，為什麼？一心不亂太難，真不容易做到。事一心不亂，見思煩惱斷了，等於證阿羅漢果。理一心不亂，塵沙煩惱斷了、無明煩惱破了，等於明心見性、見性成佛，不是容易事情。所以這個經上不講一心不亂，「直以發菩提心，一向專念阿彌陀佛為宗」。發菩提心一向專念不是一心不亂，一向專念我們做得到，一個方向、一個目標專念阿彌陀佛做得到，一心不亂不容易做到，那要斷煩惱。煩惱伏住，伏住不是一心不亂；煩惱斷掉才是一心不亂，你就曉得一心不亂多難。但是，《彌陀經》裡講一心不亂、講心不顛倒，《彌陀經》跟這部經是一部經，一樣的內容。可是諸位要曉得，玄奘大師翻譯的《阿彌陀經》裡是一心繫念，不是一心不亂。一心不亂，羅什大師翻的，他翻得也有道理，自己的功夫是一心繫念，臨終佛來接引，佛光先照你；佛光照注的時候，這就是佛力加持，把你的功夫就提升一倍，你是真正做到一心繫念就是功夫成片，馬上就提升到一心不亂。所以，羅什大師翻譯並沒有翻譯錯，確實彌陀四十八願本願威神加持。但是對我們初學的人來說，因為很多人看到一心不亂，感到這個法門還是不容易修，不敢修這個法門，退心了。看到「發菩提心，一向專念」，想想自</w:t>
      </w:r>
      <w:r>
        <w:t>己還可以，這個還能做到。菩提心，後面有詳細的解釋。蕅益大師在《要解》講得好，你真正發願求生淨土，這個心就是無上菩提心。古人沒說過，蕅益大師說出這麼一個解釋，讓我們想到很多阿公阿婆，他們不認識字，也沒有念過書、也沒有聽過佛法，人家教他念這一句「阿彌陀佛」，他就老實念，念到最後還能站著往生，預知時至，瑞相稀有。他好像沒發菩提心，菩提心裡面講的直心、深心、大悲心好像沒發，他怎麼念佛就能往生？他不懂得什麼叫發菩提心，你細細去觀察他，他直心、深心、大悲心統統具足。他不知不覺發了，發了自己還不知道，一心一意想求生淨土，想見阿彌陀佛，這真誠心具足。深心，深心是清淨平等覺，他有，雖然不是圓滿的，他有，他有慈悲心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6E1B" w14:textId="77777777" w:rsidR="00C231F1" w:rsidRDefault="00C231F1" w:rsidP="00C231F1">
      <w:r>
        <w:separator/>
      </w:r>
    </w:p>
  </w:endnote>
  <w:endnote w:type="continuationSeparator" w:id="0">
    <w:p w14:paraId="0756D631" w14:textId="77777777" w:rsidR="00C231F1" w:rsidRDefault="00C231F1" w:rsidP="00C2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CDA2" w14:textId="77777777" w:rsidR="00C231F1" w:rsidRDefault="00C231F1" w:rsidP="00C231F1">
      <w:r>
        <w:separator/>
      </w:r>
    </w:p>
  </w:footnote>
  <w:footnote w:type="continuationSeparator" w:id="0">
    <w:p w14:paraId="003B3998" w14:textId="77777777" w:rsidR="00C231F1" w:rsidRDefault="00C231F1" w:rsidP="00C23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F1"/>
    <w:rsid w:val="00C231F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D591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1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1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1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1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