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4F9" w:rsidRDefault="00C444F9">
      <w:r>
        <w:t>淨土大經解演義節要</w:t>
      </w:r>
      <w:r>
        <w:t>—</w:t>
      </w:r>
      <w:r>
        <w:t>心態決定我們的相貌　　（第一三五集）　　檔名：</w:t>
      </w:r>
      <w:r>
        <w:t xml:space="preserve">29-519-0135 </w:t>
      </w:r>
    </w:p>
    <w:p w:rsidR="00C444F9" w:rsidRDefault="00C444F9">
      <w:pPr>
        <w:pStyle w:val="a3"/>
      </w:pPr>
      <w:r>
        <w:t xml:space="preserve">　　末後一句，「何期自性，能生萬法」，能生萬法跟前面的一句本自具足是正反兩面。本自具足是隱，佛法講隱；能生萬法是顯，現出來。這個自性清淨圓明體就好像我們現在眼前的電視，這個體是什麼？體就是電視的屏幕，它什麼都沒有；它什麼都沒有，你不能說它無，為什麼？頻道一按，畫面就出現。畫面出現，不能說它有。你知道這個真跟妄，屏幕是真，畫面是妄，真妄是一體，哪一個妄能離開真？沒有法子離開的，離開屏幕它就現不出來。哪一個真不在妄裡頭？這一個屏幕裡頭，每一個方寸都在畫面裡頭。但是真是真，妄是妄，真不是妄，妄不是真，對不對？換句話說，真就是妄，妄就是真，真妄是一不是二，對不對？也對，你得把這個搞清楚。所以佛跟我們講，實相離相。實相離相，就是實相無相，實相無不相，它是一樁事情。所以看電視會看，華嚴境界！會看的時候，能悟入自性清淨圓明體，這就成佛了。但是，問題是你會不會！我們為什麼不會？就是你在看的時候，你起心動念，你有分別，你有執著，所以你著相了，這你著相，你不是離相，你著相了。著相是六道凡夫，離相在佛法裡面講是阿羅漢，你不是凡夫。離相，人到離相，就是說你不再執著一切現象，你心是平等的，你就超越六道輪迴，你證阿羅漢果。不分別，你就是</w:t>
      </w:r>
      <w:r>
        <w:t>菩薩；不起心、不動念，你就成佛。這個地方最重要的，是叫我們了解事實真相之後不要再執著了，要從這裡下手。</w:t>
      </w:r>
      <w:r>
        <w:t xml:space="preserve"> </w:t>
      </w:r>
    </w:p>
    <w:p w:rsidR="00C444F9" w:rsidRDefault="00C444F9">
      <w:pPr>
        <w:pStyle w:val="a3"/>
      </w:pPr>
      <w:r>
        <w:t xml:space="preserve">　　六道怎麼來的？能生萬法，六道從哪來的？六道從執著來的。四聖法界從哪裡來？十法界上面是四聖法界，聲聞、緣覺、菩薩、佛，從哪來的？從分別來的。果然不起心、不動念，十法界也沒有了，十法界就隱，不顯了。可是你的無始無明習氣沒斷，習氣沒辦法放下，還沒放下，所以還有一個實報莊嚴土。實報莊嚴土怎麼來的？四十一品無明習氣，這個裡頭習氣有厚薄不一樣，所以佛把它分成四十一個等級。雖有四十一個等級，對你絲毫沒有妨礙，為什麼？你已經不起心、不動念。那個無明不要去理它，時間久了，自然就沒有了。要多長的時間？經上講的，三個阿僧祇劫，自自然然就沒有了。沒有了之後，那就是實報莊嚴土圓滿現前，就回歸自性，證得究竟佛果，這麼回事情。總得搞清楚、搞明白，明白之後，你才真肯放下。不肯放下的原因是事實真相沒搞清楚，所以才有分別、有執著，這是很大的障礙。</w:t>
      </w:r>
      <w:r>
        <w:t xml:space="preserve"> </w:t>
      </w:r>
    </w:p>
    <w:p w:rsidR="00C444F9" w:rsidRDefault="00C444F9">
      <w:pPr>
        <w:pStyle w:val="a3"/>
      </w:pPr>
      <w:r>
        <w:t xml:space="preserve">　　如果不真正放下，那你這一生搞的是什麼？佛學，不是學佛。搞佛學的人很多，真正學佛的人不多。學佛是什麼？學佛就是放下。我初學的時候，章嘉大師教給我「看得破，放得下」，從哪裡做起？從放下做起。你放得下，你才真正能看得破，看破的時候又幫助你再放下一層，從初發心到如來地，就是看破放下、放下看破，這兩個方法相輔相成，從初發心到如來地。到最後，你把無明習氣都放下，你就成佛，這叫學佛。如果不是用看破放下這個方法的話，那你是搞佛學，佛學跟學佛是兩回事情。佛學不能了生死、不能出三界；連念佛往生還得要放下，這個世界上有一絲毫留戀放不下的，你就不能往生。這世間的東西，沒有一樣東西你能帶到極樂世界去，所以真正求往生，此地一切，所謂是身心世界一切放下，這才能去得了。</w:t>
      </w:r>
      <w:r>
        <w:t xml:space="preserve"> </w:t>
      </w:r>
    </w:p>
    <w:p w:rsidR="00C444F9" w:rsidRDefault="00C444F9">
      <w:pPr>
        <w:pStyle w:val="a3"/>
      </w:pPr>
      <w:r>
        <w:t xml:space="preserve">　　最難放下的就是親情，這個東西難。那要真幹，真想在這一生了生死出三界，那從哪裡？先要把親情淡化，淡化不是不孝父母，那你就搞錯了。你要把《弟子規》、《感應篇》、《十善業》真正落實，落實又不執著，心地清淨，一塵不染。外面做得非常周到，那是什麼？外面做得非常周到是普度眾生，給世間人做最好的榜樣。裡面</w:t>
      </w:r>
      <w:r>
        <w:lastRenderedPageBreak/>
        <w:t>清清淨淨，一塵不染，這是提升你自己的靈性，你每天跟極樂世界相應，跟阿彌陀佛相應。你看，出世法跟世間法是一體，我處事待人接物，我的生活、工作跟別人沒有兩樣，世間人講，起心動念、言語造作，完全隨順法性，這個重要。倫理道德都是性德裡頭自然流露的。你要著相，著相就要修善，斷惡修善；不著相，不著相你就成佛、成菩薩。雖不著相，並沒有離相。大家天天都看電視，你想想我這個比喻，螢光幕跟裡面現的色相，你常常想這個，它有沒有離？不離不即。屏幕是真的，永遠不變；裡面那個境界相、現的相，剎那剎那在變，它不會停的。變的速度多快？這個常識現在人都有，我們形容它剎那剎那，不是一秒一秒，百分之一秒、千分之一秒、萬分之一秒，它在那裡變化。</w:t>
      </w:r>
      <w:r>
        <w:t xml:space="preserve"> </w:t>
      </w:r>
    </w:p>
    <w:p w:rsidR="00C444F9" w:rsidRDefault="00C444F9">
      <w:pPr>
        <w:pStyle w:val="a3"/>
      </w:pPr>
      <w:r>
        <w:t xml:space="preserve">　　可是我們宇宙，就現的這個相，就像屏幕裡面所現的，這個速度多快？彌勒菩薩告訴我們，一秒鐘裡頭變化多少次？一千二百八十兆次。經文上的原文是一彈指三十二億百千念，一彈指裡頭有多少？三十二億百千念。百千就是十萬，三十二億乘十萬，三百二十兆，這一彈指裡頭有三百二十兆。那我們彈指，我能彈四次，我相信還有比我彈得更快的。彈五次，那就是一千六百兆，一秒鐘，不是萬分之一秒、十萬分之一秒，不是。這在那裡變化，一個念頭是一個現相，前面滅了，後頭它又生了。所以我們看這些現象，這些現象事實是什麼？是相似相續相，它不是真的相續，相似相續。它變化，聽誰指揮？佛在經上講「一切法從心想生」，心想在指揮它。心想善，這個現相是善的；心想惡，這個現相是惡的，一切法從心想生。我們要希望我們自己的相貌好，身體健康，你多想想善的就好了。所以心態決定我們的相貌，決定我們的健康，心態！不是別的。</w:t>
      </w:r>
      <w:r>
        <w:t xml:space="preserve"> </w:t>
      </w:r>
    </w:p>
    <w:p w:rsidR="00C444F9" w:rsidRDefault="00C444F9">
      <w:pPr>
        <w:pStyle w:val="a3"/>
      </w:pPr>
      <w:r>
        <w:t xml:space="preserve">　　我們居住這個環境，好壞也是跟我們心態有關係。如果我們地球上的居民每一個人都想十善業道，這個地球跟極樂世界就沒有兩樣。為什麼？釋迦牟尼佛告訴我們，西方極樂世界為什麼那麼好？皆是上善之人俱會一處，那裡面的居民他們想的是上善，說的是上善，幹的是上善，就這麼回事情。我們現在這個地球麻煩了，現在不說災難也不行，災難太多了。昨天鳳凰訪問我的主題就是談災難，從來沒有談過這個問題。我也告訴他們，我今年在澳洲訪問五個宗教，我們過去跟宗教往來的時候也沒有談過災難，這一次去訪問的時候，大家把災難擺到題目上來談，可見得很多人已經相當重視。災難怎麼來的？佛給我們講，首先你的心，你的心壞了，心裡貪瞋痴慢疑，這叫五毒，你看你的心裡頭有五毒。這個境界一現前，一定會引起你的反應，從五毒裡頭反應出來是什麼？怨恨惱怒煩，好了，你這個身體就長病，就生病，你病是這麼來的。裡面毒，我們通常講三毒煩惱是講貪瞋痴，還得加兩個，貪瞋痴慢疑，五毒，跟這五種緣「怨恨惱怒煩」一結合，我們的細胞立刻就變成帶著病態的細胞，它就變了，就變種，這是你得病的原因。要怎樣不得病？佛教了我們一句話，你真正記住，你真正去做，你百病不生。佛教你什麼？「勤修戒定慧，息滅貪瞋痴」，</w:t>
      </w:r>
      <w:r>
        <w:t>從內心裡把你的病毒化解掉，你永遠不會生病。所以心態決定了一切，這跟中國醫學講的道理是相通的，中國醫學講治病，醫藥對療效頂多只佔三分，七分是心態。心態一轉變，有時候根本就不需要藥物，自然就好了，這不稀奇，這有理論根據，人人都做得到，所以人的心要好。</w:t>
      </w:r>
      <w:r>
        <w:t xml:space="preserve"> </w:t>
      </w:r>
    </w:p>
    <w:p w:rsidR="00C444F9" w:rsidRDefault="00C444F9">
      <w:pPr>
        <w:pStyle w:val="a3"/>
      </w:pPr>
      <w:r>
        <w:t xml:space="preserve">　　中國老祖宗教人，我想中國老祖宗都是諸佛菩薩再來，不是凡人。我年輕的時候學佛，我請教李老師，我說中國古聖先賢，堯、舜、禹、湯、文、武、周公、孔子、孟子，是不是佛菩薩再來的？在中國化身的？應以聖賢人得度者，他就現聖賢身而為說法。我請教老師。老師回答我說，理上講得通，事上沒證據。說得好！他又沒有暴</w:t>
      </w:r>
      <w:r>
        <w:lastRenderedPageBreak/>
        <w:t>露身分，他沒有說他是什麼菩薩再來的，他沒講。理上講得通，大乘教裡常講，應以什麼身得度他就現什麼身，這是我們要曉得的。真的搞清楚、搞明白了，你就會真幹，斷一切惡，把一切惡放下，修一切善。修一切善，別著相；不著相，你會開悟，你會見性，就是你會得定、得三昧，會開悟，會證果。著相呢？著相是人天善法，你的果報在人天，你出不了六道輪迴。斷惡不著斷惡相，修善不著修善相，離相，離一切虛妄相，這樣做就對了，這真正叫學佛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44F9" w:rsidRDefault="00C444F9" w:rsidP="00C444F9">
      <w:r>
        <w:separator/>
      </w:r>
    </w:p>
  </w:endnote>
  <w:endnote w:type="continuationSeparator" w:id="0">
    <w:p w:rsidR="00C444F9" w:rsidRDefault="00C444F9" w:rsidP="00C4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44F9" w:rsidRDefault="00C444F9" w:rsidP="00C444F9">
      <w:r>
        <w:separator/>
      </w:r>
    </w:p>
  </w:footnote>
  <w:footnote w:type="continuationSeparator" w:id="0">
    <w:p w:rsidR="00C444F9" w:rsidRDefault="00C444F9" w:rsidP="00C44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F9"/>
    <w:rsid w:val="00C444F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