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6E6F" w:rsidRDefault="00896E6F">
      <w:r>
        <w:t>淨土大經解演義節要</w:t>
      </w:r>
      <w:r>
        <w:t>—</w:t>
      </w:r>
      <w:r>
        <w:t>深信不疑　　（第一四一集）　　檔名：</w:t>
      </w:r>
      <w:r>
        <w:t xml:space="preserve">29-519-0141 </w:t>
      </w:r>
    </w:p>
    <w:p w:rsidR="00896E6F" w:rsidRDefault="00896E6F">
      <w:pPr>
        <w:pStyle w:val="a3"/>
      </w:pPr>
      <w:r>
        <w:t xml:space="preserve">　　下面說，「離虛妄差別之相，故云無相」。就是我剛才講的意思，我們六根對外面六塵境界，統統是虛妄的，我們自己這個六根是虛妄的，六識是虛妄的，外面境界也是虛妄的。只要不起心、不動念、不分別、不執著，當下就是！這就是無相，當下就是，並沒有把相去掉，當下就是無相。所以相、無相，這個意思要搞清楚、搞明白。「於虛妄差別諸相之中，有真實平等之本體，故云無不相。當相離相，相而無相，乃顯實相」。這幾句話說得好，這十二個字非常之好，當下就是，一多不二。我們就在日常生活當中，在工作裡面，在處事待人接物，要認真，要把它做得圓圓滿滿，盡心盡力去做，這是當相。做好了，心裡面乾乾淨淨、一塵不染，這是離相。所以當相跟離相是同時，不是分成兩截，這真管用。日常生活當中，你會生活得非常真正幸福美滿，自在！工作亦如是，待人接物亦如是，你會得到一切人的歡喜。所以大乘教裡面講，「菩薩所在之處，令一切眾生生歡喜心」，他怎麼會叫一切眾生生歡喜心？他當相離相，離即同時，誰不歡喜！首先你自己歡喜，你歡喜了，別人看到你也歡喜。</w:t>
      </w:r>
      <w:r>
        <w:t xml:space="preserve"> </w:t>
      </w:r>
    </w:p>
    <w:p w:rsidR="00896E6F" w:rsidRDefault="00896E6F">
      <w:pPr>
        <w:pStyle w:val="a3"/>
      </w:pPr>
      <w:r>
        <w:t xml:space="preserve">　　我們再看下面這一段，「但實相離言說，正如南嶽懷讓云：說似一物即不中」。這句話在《壇經》裡頭。懷讓法師在六祖惠能大師會中開悟的，明心見性。他見性的時候，六祖等於出題目考他，你見性，性是什麼樣子？他回答就是這句話，「說似一物即不中」，說不出來。六祖點頭，給他印可，他說「汝如是，我亦如是」，給他印證，真開悟，不是假開悟。「故實非任何世間譬喻所能深明」。比喻只能比喻個彷彿，絕對沒有辦法比喻到真實，一點辦法都沒有。所以現在科技發達，我們用電視裡面的屏幕跟影像這個比喻，比從前比喻要貼切多了，要好懂多了，以前真難。所以沒有科學這種東西的時候，我們對古大德，他不要說是證悟，他能夠解悟，我們都佩服得五體投地。我們今天借重很多這些科學的東西，我們看到見聞覺知，能在這個裡面體會到，才能把它說清楚，講得清楚。雖然說清楚、講清楚，只是貼近，還是隔一層。那一層，那一層必須你自己悟，任何人幫不上忙。佛來給你說也沒有辦法，佛來給你說也只能說到這個樣子。</w:t>
      </w:r>
      <w:r>
        <w:t xml:space="preserve"> </w:t>
      </w:r>
    </w:p>
    <w:p w:rsidR="00896E6F" w:rsidRDefault="00896E6F">
      <w:pPr>
        <w:pStyle w:val="a3"/>
      </w:pPr>
      <w:r>
        <w:t xml:space="preserve">　　說到這個樣子就可以了，你真正要想契入境界、證悟，不是告訴你放下就是嗎？果真能夠生活當中，你每天吃飯，不要再計較這個菜、那個菜，不要再計較味道；穿衣服，什麼都可以，暖了就可以，不要再去挑剔。這是什麼？你的習氣，煩惱習氣。這是什麼？執著，一定要怎樣，一定要怎樣可就麻煩了。要學大乘菩薩自在隨緣，任何拘束都沒有，什麼都好，沒有一樣不好。人做好事，好；人做壞事，也好。人享福，很好；人在地獄受罪，也好。地獄受罪是什麼？消業障！他有那麼多業障，一定要到那裡消，消掉不就好了嗎？怎麼不是好事！然後才曉得，十法界原來是平等的。你做了些好事，到天堂裡面去享福，那是什麼？消那個福報，你做那麼多好事，要去消；你做了些惡事，到地獄去消，你看消福報、消業障。統統消掉，不就見性了嗎？所貴的就是放下，沒有別的。所以我一生，我尊重老師，頭一天跟老師見面的時候，他就教我看破放下。我才知道修行人從初發心到如來地，修什麼？就是看破放下。放下幫助看破，看破又幫助放下，這兩個方法相輔相成，從初發心到如來地。等覺菩薩再把最後一品生相無明習氣放下，就圓滿了，還得放下。只有放下，才能向上提升；只有明瞭，你才肯真放下。你不明瞭，所以你放不下，明瞭就放下了。</w:t>
      </w:r>
      <w:r>
        <w:t xml:space="preserve"> </w:t>
      </w:r>
    </w:p>
    <w:p w:rsidR="00896E6F" w:rsidRDefault="00896E6F">
      <w:pPr>
        <w:pStyle w:val="a3"/>
      </w:pPr>
      <w:r>
        <w:lastRenderedPageBreak/>
        <w:t xml:space="preserve">　　我們今天所貴的，把極樂世界搞清楚，明瞭，把這個世界搞清楚，兩個一比較，把娑婆世界放下，我就到極樂世界去了，這個重要。你真的想放下妄想分別執著，這是說得容易，做得不容易，真難。這是什麼原因？業障煩惱習氣太重了，無量劫來累積的這些東西，哪有那麼容易說放下就放下？我們今天把這個身心世界放下，那是一點點，這是煩惱習氣裡很小的一部分，只要把這個肯放下就能往生。所以到極樂世界，一定要深信不疑，佛沒有一句假話。我們現在這個世間人，話不能聽，假話太多，騙人的話太多了。佛菩薩沒有一句話是騙人的，這個要深信不疑。一定要相信到極樂世界皆作阿惟越致菩薩，這個話是難信之法。所以這個經叫難信，這本經，難信之法。哪有見思煩惱一品沒斷，到極樂世界能享受七地菩薩的待遇，阿惟越致是七地，七地菩薩的待遇，阿彌陀佛給的，不是自己有的，阿彌陀佛給的。　　節錄自：</w:t>
      </w:r>
      <w:r>
        <w:t>02-039-0018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96E6F" w:rsidRDefault="00896E6F" w:rsidP="00896E6F">
      <w:r>
        <w:separator/>
      </w:r>
    </w:p>
  </w:endnote>
  <w:endnote w:type="continuationSeparator" w:id="0">
    <w:p w:rsidR="00896E6F" w:rsidRDefault="00896E6F" w:rsidP="00896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96E6F" w:rsidRDefault="00896E6F" w:rsidP="00896E6F">
      <w:r>
        <w:separator/>
      </w:r>
    </w:p>
  </w:footnote>
  <w:footnote w:type="continuationSeparator" w:id="0">
    <w:p w:rsidR="00896E6F" w:rsidRDefault="00896E6F" w:rsidP="00896E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E6F"/>
    <w:rsid w:val="00896E6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6E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6E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6E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6E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