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2346" w:rsidRDefault="00912346">
      <w:r>
        <w:t>淨土大經解演義節要</w:t>
      </w:r>
      <w:r>
        <w:t>—</w:t>
      </w:r>
      <w:r>
        <w:t>破迷開悟是因，離苦得樂是果　　（第一五一集）　　檔名：</w:t>
      </w:r>
      <w:r>
        <w:t xml:space="preserve">29-519-0151 </w:t>
      </w:r>
    </w:p>
    <w:p w:rsidR="00912346" w:rsidRDefault="00912346">
      <w:pPr>
        <w:pStyle w:val="a3"/>
      </w:pPr>
      <w:r>
        <w:t xml:space="preserve">　　這個道理現在我們懂，懂了怎麼樣？懂了叫解悟，沒有辦法證得，證得才管用，解悟還不管用。證得的時候叫證悟，你真的放下了，把妄想分別執著放下。他們很厲害，頓捨頓悟，就是妄想分別執著，他一下就放下。凡夫成佛，一念之間，他把那一念放下了，這個很厲害。我們在經教裡面看到釋迦牟尼佛是這樣的，這叫圓頓根性；在中國唐代的時候，我們從惠能大師那裡看到，那也是頓悟、頓捨。問題是你肯不肯放下？不肯放下是解悟，放下是證悟。我們現在是解悟，在大乘教裡面這麼多年的薰習，我們承認，一點都不懷疑，我們也能稱得上大乘裡面的中上根性。你對事實真相明白、認清楚了，你不懷疑了，就是沒放下。這是古人所說的「悟後起修」，現在你要幹的是什麼？放下。怎麼放下？吃飯的時候放下妄想分別執著，穿衣的時候放下妄想分別執著，工作時候亦如是，處事待人接物亦如是，你就成功了，那叫真修！</w:t>
      </w:r>
      <w:r>
        <w:t xml:space="preserve"> </w:t>
      </w:r>
    </w:p>
    <w:p w:rsidR="00912346" w:rsidRDefault="00912346">
      <w:pPr>
        <w:pStyle w:val="a3"/>
      </w:pPr>
      <w:r>
        <w:t xml:space="preserve">　　頓捨難，佛菩薩有善巧方便，教我們漸修，慢慢的放。把煩惱習氣要真的斷掉，那個斷就是放下，所以放下就是！吃飯的時候不要再挑剔，隨緣而不攀緣，那叫功夫，那叫修行。依照經教上告訴我們，頭一個要把身見放下，這是經典裡面告訴我們的。我們最大的毛病就是執著這個身是我，有這個執著就會有自私自利，就會有貪瞋痴慢。佛給我們講的是真的，首先你要看破身不是我，什麼是我？自性是我。宇宙萬有是自性變的，自性是我，自性所變的一切法，十法界依正莊嚴，你要是真的搞清楚，十法界依正莊嚴跟自己是一體，哪個不是我？芸芸眾生是我，花草樹木是我，山河大地是我，遍法界虛空界是我，恭喜你，你證得法身，那叫法身。那跟自己是一體，是一不是二，為什麼？自性變的。自性能生能現，阿賴耶識能變，所現所生的這一切萬法千變萬化，那個千變萬化是誰？是阿賴耶，識能變。性能生能現，識能變，一體！這用中國的話講倫理，這是佛法的倫理，大乘裡面的倫理。倫理是講關係，盡虛空遍法界是自己，你說這個關係多密切！</w:t>
      </w:r>
      <w:r>
        <w:t xml:space="preserve"> </w:t>
      </w:r>
    </w:p>
    <w:p w:rsidR="00912346" w:rsidRDefault="00912346">
      <w:pPr>
        <w:pStyle w:val="a3"/>
      </w:pPr>
      <w:r>
        <w:t xml:space="preserve">　　所以只要你見了性，自性裡面的慈悲自然就生起來，叫大慈大悲，「無緣大慈，同體大悲」就現前。這一現前，你自自然然就跟諸佛菩薩一樣，要普度眾生，「眾生無邊誓願度」，你就幹這樁事情，幫助一切眾生覺悟。特別是在六道裡面眾生，他迷，迷得深，他不了解事實真相，自以為是。所以覺悟的人一定會幫助這些沒有覺悟的人。你斷煩惱、學法門、成佛道，那都是唱戲表演給他們看的，幫助他們覺悟的。法門，法是方法，門是門道，無量無邊！你智慧完全開了，你就會善用這些法門，善巧方便幫助眾生覺悟。這個方法，世尊當年在世為我們表演的，表演得淋漓盡致，我們明白之後，佩服得五體投地。所以佛法是什麼？這諸位要曉得，佛法是教學，釋迦牟尼佛三十歲開悟就開始教學，教一輩子，七十九歲圓寂的，經上記載的是「講經三百餘會，說法四十九年」。他是什麼身分？我們就很清楚，用現在話講，職業老師。他教些什麼？教諸法實相，宇宙人生真相。依憑的是這個，教的也是這個。</w:t>
      </w:r>
      <w:r>
        <w:t xml:space="preserve"> </w:t>
      </w:r>
    </w:p>
    <w:p w:rsidR="00912346" w:rsidRDefault="00912346">
      <w:pPr>
        <w:pStyle w:val="a3"/>
      </w:pPr>
      <w:r>
        <w:t xml:space="preserve">　　宇宙真相真搞清楚，你絕對不會做錯事情，決定不會造業。人糊塗會造業，迷惑會造業，覺悟的人他不造業。雖然幫助一切眾生，幫他們破迷開悟，破迷開悟是因，離苦得樂是果。苦從哪裡來？苦從迷來的，迷破了，苦就沒有了；樂從哪來？樂是覺悟，覺悟就樂，法喜充滿，悟就得樂了。要幫助眾生離苦得樂，用什麼方法？用破迷開悟。用什麼方法來破迷開悟？教學，身行言教，佛所示現的，他所講的那些東西，他全部表演出來，做出來給你看。你看飲食不執著了，沿門托缽，人家給什麼吃什</w:t>
      </w:r>
      <w:r>
        <w:lastRenderedPageBreak/>
        <w:t>麼，都歡喜，沒有挑挑揀揀的，沒有。而且給諸位說，佛法是最早的共產黨，共產主義。佛的常隨眾一千二百五十五人，每天出門去托缽，不是托了自己就吃，這不可以的，托回來之後放在一起，統統放在一起，然後自己再從裡面去拿。所以說「一缽千家飯」，你吃的那一缽真的是一千多個人到外面托來的，它是放在一塊，混合在一起再分，這叫「利和同均」。不是你托的飯菜好，你今天在那裡吃得不錯，他托得不好，那不會，它混合在一起。</w:t>
      </w:r>
      <w:r>
        <w:t xml:space="preserve"> </w:t>
      </w:r>
    </w:p>
    <w:p w:rsidR="00912346" w:rsidRDefault="00912346">
      <w:pPr>
        <w:pStyle w:val="a3"/>
      </w:pPr>
      <w:r>
        <w:t xml:space="preserve">　　佛是表演給我們看的，我們現在知道，他那些弟子一千二百五十五人，那都是一些大菩薩再來的。好像唱戲一樣，釋迦牟尼佛唱主角，他們來唱配角，統統都是來示現的，來唱這台戲表演給我們看的，幫助我們覺悟。他們是真正無產階級，釋迦牟尼佛一生沒有建過一座寺廟，這樣一個僧團住在哪裡？住在野外，山林樹下。你想一想。可是釋迦牟尼佛他的思想也非常活潑，我們講非常的現代化，他一點不拘束。你看國王大臣、長者居士，自己有花園、有別墅，請他來供養，請他來講經，他也同意，也接受。最著名的，竹林精舍、祇樹給孤獨園這些，佛在那裡住的時間也相當長。但是那一個大單元講完之後，他離開了，物歸原主。用現在的話來說，他只接受使用權，他不要所有權，所有權還是你們主人的，他不用了，歸還。佛入滅的時候是在樹林裡，不是在房子裡面。所以我們仔細去觀察，想想這個意思，真的是色身在這個世間也是一塵不染，一無所有，就是三衣一缽，日中一食，樹下一宿，得大自在，真安樂！　　節錄自：</w:t>
      </w:r>
      <w:r>
        <w:t>02-039-0020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2346" w:rsidRDefault="00912346" w:rsidP="00912346">
      <w:r>
        <w:separator/>
      </w:r>
    </w:p>
  </w:endnote>
  <w:endnote w:type="continuationSeparator" w:id="0">
    <w:p w:rsidR="00912346" w:rsidRDefault="00912346" w:rsidP="00912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2346" w:rsidRDefault="00912346" w:rsidP="00912346">
      <w:r>
        <w:separator/>
      </w:r>
    </w:p>
  </w:footnote>
  <w:footnote w:type="continuationSeparator" w:id="0">
    <w:p w:rsidR="00912346" w:rsidRDefault="00912346" w:rsidP="009123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346"/>
    <w:rsid w:val="0091234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23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23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23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23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