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E5D4E" w14:textId="77777777" w:rsidR="00A64C6E" w:rsidRDefault="00A64C6E">
      <w:r>
        <w:t>淨土大經解演義節要</w:t>
      </w:r>
      <w:r>
        <w:t>—</w:t>
      </w:r>
      <w:r>
        <w:t>這世間太苦了　　（第一六一集）　　檔名：</w:t>
      </w:r>
      <w:r>
        <w:t xml:space="preserve">29-519-0161 </w:t>
      </w:r>
    </w:p>
    <w:p w14:paraId="141E6B61" w14:textId="77777777" w:rsidR="00A64C6E" w:rsidRDefault="00A64C6E">
      <w:pPr>
        <w:pStyle w:val="a3"/>
      </w:pPr>
      <w:r>
        <w:t xml:space="preserve">　　末後這一段舉本經裡面經文做證明，「又本經德遵普賢品云，開化顯示真實之際」，真實之際就是自性，開示教化眾生，顯示真實之際。「大教緣起品云，欲拯群萌，惠以真實之利」，佛說這個經，群萌是一切眾生，佛幫助一切眾生，幫助他離苦得樂。離苦得樂講到究竟處，你不離開六道輪迴，你就沒有辦法真正離苦。我幫助你生天，天福享完之後你還要墮落，這個不究竟；幫助你脫離六道輪迴，你出不了十法界，你沒有得到真樂。所以佛幫助眾生，真正只有一個目標，幫助你脫離十法界，往生到一真法界，這個問題才真的解決。實報莊嚴土也叫做一真法界，那個地方的居民，不但沒有分別執著，連起心動念都沒有，那是什麼世界？佛的世界。到那個世界真的都成佛，不起心、不動念，他們能與遍法界虛空界一切眾生感應道交。感應道交，他有沒有起心動念？沒有。沒有起心動念，怎麼會感應道交？我們初學佛的有這個疑惑，這個疑惑搞了幾十年，我們去向老和尚、大德們請教，他也講不清楚。幾十年的學習，慢慢、慢慢的體會到，這是自性的性德不可思議。性德是常寂光，它裡頭什麼都沒有，就是惠能大師講的五句話，「何期自性，本自具足」，這句話講清楚了，但是我們原先不懂，聽不懂這話的意思，自性裡頭樣樣具足，沒有一樣欠缺</w:t>
      </w:r>
      <w:r>
        <w:t>，十法界依正莊嚴統統在裡頭，但是它不顯。就好像我們的電視屏幕一樣，我們沒有開開，只看到一個螢幕，裡面什麼東西也沒有。這個時候你不能說它沒有，你一按頻道，不就出來了嗎？它是在這個境界裡頭，所以它什麼都沒有。</w:t>
      </w:r>
      <w:r>
        <w:t xml:space="preserve"> </w:t>
      </w:r>
    </w:p>
    <w:p w14:paraId="6E0A2D65" w14:textId="77777777" w:rsidR="00A64C6E" w:rsidRDefault="00A64C6E">
      <w:pPr>
        <w:pStyle w:val="a3"/>
      </w:pPr>
      <w:r>
        <w:t xml:space="preserve">　　他應的時候會不會現？應的時候會現。怎麼現？感應。這個頻道誰去按？那個感的人去按。他應是自然的，他沒有起心動念，感的人求佛菩薩來保佑他，所以這一念心是感，他應的時候沒有心。正如同我們現在的比喻，實在講比喻只能比喻個彷彿，沒有辦法比喻得恰到好處，那做不到的。就像做的水實驗一樣，水是礦物，我們對它起個念頭，「我喜歡你、我愛你」，它接受，它反應給我們的是很美麗的結晶，讓我們看。我們給它傳另外一個念頭，「我討厭你、我恨你」，它又傳個信息來，很醜陋的東西給你看。它有沒有起心動念？水有沒有起心動念？沒有，它怎麼會？佛在古時候有用鐘鼓做比喻，他說你去敲鐘，你有意思去敲它，它就會響，你敲得重，它聲音大，敲得輕，它聲音小，它有沒有起心動念？它有沒有分別執著？自性的感應就像鐘鼓一樣的，它確實沒有起心動念、它沒有分別執著，大叩則大鳴，小叩則小鳴，真的沒有起心動念。為什麼？這個道理，因為自性裡頭有見聞覺知，它是不生不滅的。受想行識有生滅，迷了，從自性變成阿賴耶，就有受想行識。將來轉識成智，受想行識就沒有了；色受想行識都沒有了，就是回歸自性。這個的確是很不好懂，但是它是事實真相，現的相全是幻相，千萬不要當真，當真你就錯了，當真是什麼</w:t>
      </w:r>
      <w:r>
        <w:t>？當真就造業，業有染業、有淨業、有善業、有惡業，果報就不一樣。所以佛對一切眾生，真的是給予一切眾生真實的利益，真實是什麼？是叫你明心見性，叫你回歸自性。</w:t>
      </w:r>
      <w:r>
        <w:t xml:space="preserve"> </w:t>
      </w:r>
    </w:p>
    <w:p w14:paraId="177C6EA2" w14:textId="77777777" w:rsidR="00A64C6E" w:rsidRDefault="00A64C6E">
      <w:pPr>
        <w:pStyle w:val="a3"/>
      </w:pPr>
      <w:r>
        <w:t xml:space="preserve">　　「積功累德品」裡面有這麼一句話，「住真實慧，勇猛精進，一向專志莊嚴妙土」。它這裡舉得好，它講了三個真實，「真實之際，真實之利，住真實慧」，講了三個真實。唯有住真實慧才能夠勇猛精進，真實智慧是什麼？就是釋迦牟尼佛講的這部《無量壽經》。《無量壽經》上教給你的方法，是「一向專念」，教給我們修學就是回歸自性的方法，大徹大悟的方法，脫離六道十法界的方法，往生實報莊嚴土的方法，八個字「發菩提心，一向專念」。真幹的人，像蓮池大師所說的，「三藏十二部，讓給別人悟」。我現在明白了，懂得世尊真的意思，真實義，我不再找那些麻煩，這是住真實慧。多久能成功？頂多三年，真的一點都不假，三年你就能夠得到念</w:t>
      </w:r>
      <w:r>
        <w:lastRenderedPageBreak/>
        <w:t>佛三昧，你就能往生。證明在《往生傳》、《淨土聖賢錄》，你去看看，這裡面差不多有一半的人都是三年就往生。所以過去有一位法師問我，這位法師也不在了，德融法師，好像過世不少年，年齡跟我差不多，曾經問我這個問題。他說：是不是《往生傳》裡講的這些人，剛剛好就三年壽命，三年的時候他壽命到他就走了？我聽到這個問題我不以為然，哪有那麼巧？二、三個人也許可能，它那麼多，幾百個人，這不可能的事情。他怎麼會三年往生？肯定是他三年得到功夫成片，他壽命不要了。功夫成片好的，我們也把功夫分為三輩九品，那個上品的往生就自在，他想走就走，我有壽命不要了，我到極樂世界去，親近阿彌陀佛，到那邊去修行去，他真的就走了。</w:t>
      </w:r>
      <w:r>
        <w:t xml:space="preserve"> </w:t>
      </w:r>
    </w:p>
    <w:p w14:paraId="1BAD08E8" w14:textId="77777777" w:rsidR="00A64C6E" w:rsidRDefault="00A64C6E">
      <w:pPr>
        <w:pStyle w:val="a3"/>
      </w:pPr>
      <w:r>
        <w:t xml:space="preserve">　　前幾年深圳黃忠昌居士，三十幾歲很年輕，他做試驗，閉關念三年佛，看看能不能往生？他兩年十個月，還差兩個月圓滿他就走了，真的一點都不假，不要了，這世間太苦了。那度眾生呢？他這一表演就是度眾生，他不是用言教，用身教，做出樣子來給你看，三轉法輪裡這叫示轉，示現出來這個樣子讓你看看，真的不是假的。所以這個太多了，這種例子太多了，這是住真實慧，一門深入。這個功夫得到，三昧是定，定肯定生智慧，智慧是從清淨心生的，心不清淨生煩惱，心清淨生智慧。淨宗得到這樣的功夫，一個是往生極樂世界，一個是留在這個世界度眾生。留在這個世界也就是說他有任務，多帶幾個人到極樂世界去。自己往生隨時都可以去，來去自由，想什麼時候去就什麼時候去，他一點罣礙都沒有。他住在這個世間才真正叫代眾生苦，他要不住這個世界他就不能幫助別人。他住在這個世界，真的就是《還源觀》上講的四種德，「隨緣妙用，威儀有則，柔和質直，代眾生苦」，他幹的是這個。他代眾生苦，是不是真代眾生苦？沒有，他示現的這個樣子。為什麼？他心清淨，他沒有分別執著，哪來的苦！所以他心裡很自在，跟釋迦牟尼佛一樣，那都是示現的。釋迦牟尼佛三衣一缽，樹下一宿，他多快樂！但是我們看到很苦，為什麼？我們受</w:t>
      </w:r>
      <w:r>
        <w:t>不了。他能受得了，人家金剛不壞身，所以他那個裡頭樂，法喜充滿，常生歡喜心。　　節錄自：</w:t>
      </w:r>
      <w:r>
        <w:t>02-039-0021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4F31C" w14:textId="77777777" w:rsidR="00A64C6E" w:rsidRDefault="00A64C6E" w:rsidP="00A64C6E">
      <w:r>
        <w:separator/>
      </w:r>
    </w:p>
  </w:endnote>
  <w:endnote w:type="continuationSeparator" w:id="0">
    <w:p w14:paraId="30D216D0" w14:textId="77777777" w:rsidR="00A64C6E" w:rsidRDefault="00A64C6E" w:rsidP="00A64C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EEEF6" w14:textId="77777777" w:rsidR="00A64C6E" w:rsidRDefault="00A64C6E" w:rsidP="00A64C6E">
      <w:r>
        <w:separator/>
      </w:r>
    </w:p>
  </w:footnote>
  <w:footnote w:type="continuationSeparator" w:id="0">
    <w:p w14:paraId="5FCA404E" w14:textId="77777777" w:rsidR="00A64C6E" w:rsidRDefault="00A64C6E" w:rsidP="00A64C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C6E"/>
    <w:rsid w:val="00A64C6E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52599F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4C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4C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4C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4C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360</Words>
  <Characters>2054</Characters>
  <Application>Microsoft Office Word</Application>
  <DocSecurity>0</DocSecurity>
  <Lines>17</Lines>
  <Paragraphs>4</Paragraphs>
  <ScaleCrop>false</ScaleCrop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2025-10-14T11:46:00Z</dcterms:created>
  <dcterms:modified xsi:type="dcterms:W3CDTF">2025-10-14T11:46:00Z</dcterms:modified>
</cp:coreProperties>
</file>