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4729" w:rsidRDefault="00A04729">
      <w:r>
        <w:t>淨土大經解演義節要</w:t>
      </w:r>
      <w:r>
        <w:t>—</w:t>
      </w:r>
      <w:r>
        <w:t>根扎好，修什麼都有成就　　（第一八四集）　　檔名：</w:t>
      </w:r>
      <w:r>
        <w:t xml:space="preserve">29-519-0184 </w:t>
      </w:r>
    </w:p>
    <w:p w:rsidR="00A04729" w:rsidRDefault="00A04729">
      <w:pPr>
        <w:pStyle w:val="a3"/>
      </w:pPr>
      <w:r>
        <w:t xml:space="preserve">　　我們再看下一段，「宗趣」這一段老居士也說得很多，分量很大，「又《觀經》云，欲生彼國者，當修三福」。這個地方引的，他是因為這裡講發菩提心，所以他就引第三條，「三者，發菩提心，深信因果，讀誦大乘，勸進行者」。前面還有兩條，我們在這得順便說說，「一者，孝養父母，奉事師長，慈心不殺，修十善業」，頭一條，你要知道那是什麼？那是菩提心的根，菩提心的基礎。沒有第一條就沒有第二條，沒有第二條就沒有第三條。我們今天說發菩提心，我們得真幹，怎麼幹幹得不像，沒有成果出現，什麼原因？沒根，把根疏忽掉。許多出家人來跟我談，談什麼我都不說，扎根要緊，他都沒有想到根本，那你怎麼會有成就？根是這四句，第一條這四句能不能做到？孝養父母，奉事師長，能不能做到？孝養父母、奉事師長落實在《弟子規》，把《弟子規》統統做到，這個根你就有了。這個根是淺是深、是強是弱，那裡面程度還有很多。慈心不殺是因果教育，修十善業這是佛法的根，《十善業道經》裡面佛講得很清楚，人天法，你來生怎樣得人身、怎樣生天，聲聞菩提、緣覺菩提，乃至無上菩提，都是以十善為根本。離開十善，你來生人身都得不到，向上就別想，向上生天、聲聞、緣覺、菩薩、佛都別想，你連人都得不到，這是真的不</w:t>
      </w:r>
      <w:r>
        <w:t>是假的。所以在中國，中國傳統文化是儒釋道三家，少一個也不行！儒釋道的三個根就在這一句，儒家的根《弟子規》，道家的根《太上感應篇》、《文昌帝君陰騭文》，佛法的根《十善業道經》，出家還要扎一個根《沙彌律儀》，出家的根。根基沒有，怎麼會有成就？我們學佛不能騙人，騙人有罪。</w:t>
      </w:r>
      <w:r>
        <w:t xml:space="preserve"> </w:t>
      </w:r>
    </w:p>
    <w:p w:rsidR="00A04729" w:rsidRDefault="00A04729">
      <w:pPr>
        <w:pStyle w:val="a3"/>
      </w:pPr>
      <w:r>
        <w:t xml:space="preserve">　　這三個根真的扎下去，你學佛可以修成菩薩、修成佛，你修道可能修成神、成仙，你學儒可以成聖、成賢，決定有成就；如果這三個根都沒有，那你什麼成就都不可能。三個根從哪扎起？從《弟子規》扎起。就像三層樓一樣，《弟子規》是第一層樓，《感應篇》是第二層樓，《十善業》是第三層樓，三個根，比什麼都重要。學佛從哪裡學起？從這裡學起。在古時候，一般人童年就把這個根扎下去，一般是儒跟道，從中國傳統文化你就能看出來。中國傳統文化硬體設施有三個建築，祠堂，祠堂教什麼？教孝，孝親尊師，春秋祭祖。平常祠堂就是學校，私塾都用祠堂做教學的場所，私塾是家學，用現在的話就是家族的子弟學校。祠堂平時沒有活動，除了春秋祭祀之外沒活動，所以就利用這個場所來學，所以它是倫理道德的教育。第二個就是孔廟，孔廟也是每年一次祭孔，那是它的活動，平常也沒事情。所以地方這些讀書人就利用這個場所結社，你們看到《俞淨意公遇灶神記》裡面講的文昌社，他們就利用這些地方結社，在這個地方學習道德的教育，古聖先賢的道德教育，就利用這個場所。第三個城隍廟，城隍廟大概都是道家的或者是道教的，教什麼？因果教育。這裡面教學最動人的、最感人的就是十王殿，十殿閻王它是表法的。在從前這個閻王</w:t>
      </w:r>
      <w:r>
        <w:t>殿它多半是泥塑的，把地獄變相圖做出來，說明、依據那是《玉曆寶鈔》，因果教育。</w:t>
      </w:r>
      <w:r>
        <w:t xml:space="preserve"> </w:t>
      </w:r>
    </w:p>
    <w:p w:rsidR="00A04729" w:rsidRDefault="00A04729">
      <w:pPr>
        <w:pStyle w:val="a3"/>
      </w:pPr>
      <w:r>
        <w:t xml:space="preserve">　　這三樣東西，小孩從小就受這薰習，所以他的根就扎穩，以後再接觸佛的時候非常容易，十善業道對他們來講一點都不難，根好。所以在家學佛十善業、三皈五戒，一點問題都沒有，他真做到；出家學佛他真有根有底。現在我們這一代麻煩，儒釋道的三個根都沒有，如果我們說沒有，我在十善業行不行？不行。佛在《佛藏經》裡面說過，《佛藏經》是一部經，不是《大藏經》，分量不多。《佛藏經》，佛說「佛子，不先學小乘，後學大乘，非佛弟子」，釋迦牟尼佛說這句話，你不先學小乘後學大乘，佛不承認你。佛教傳到中國是很完整的，你看《大藏經》裡面的《四阿含》，</w:t>
      </w:r>
      <w:r>
        <w:lastRenderedPageBreak/>
        <w:t>是小乘經，小乘的經律論。在隋唐那個時候有兩個宗，成實宗、俱舍宗，這兩個宗是小乘，要先學它，先學小乘，小乘學畢業再去學大乘，這釋迦牟尼佛教給我們的，古時候都是這樣的。可是唐朝中葉之後，中國佛教不學小乘，在家、出家都不學，那學大乘行嗎？中國用儒道代替小乘。所以學佛沒有不讀四書五經的，至少也讀過老莊，用這個做基礎，然後再接著學大乘很有效果，不亞於小乘。這是中國佛教一個特色，這必須要知道，所以用儒道做基礎，儒釋道就融成一體。</w:t>
      </w:r>
      <w:r>
        <w:t xml:space="preserve"> </w:t>
      </w:r>
    </w:p>
    <w:p w:rsidR="00A04729" w:rsidRDefault="00A04729">
      <w:pPr>
        <w:pStyle w:val="a3"/>
      </w:pPr>
      <w:r>
        <w:t xml:space="preserve">　　在中國這個社會形式上有儒釋道，實際上儒釋道已經融成一體。學道的他讀佛經、他也念四書五經，學儒的他也學道、也學佛，很普遍。尤其像《金剛經》、《華嚴》、《地藏經》這些，變成很普通的這些功課，儒也學、道也學。到了近代，清朝亡國之後，中國社會一直在混亂不安的狀況之下，接著遇到日本人侵略，八年抗戰。我們把傳統這些東西疏忽了，現在正像《無量壽經》上佛所講的，「先人不善，不識道德，無有語者，殊無怪也」。我們不能怪父母，也不能怪祖父母，只能怪我們出生在這個環境，這環境不好，我們來了。這裡面因素很多，不是他們有意疏忽的，為時勢所逼，我們要知道。怎麼辦？這要補習，把這基礎教育要補過來，真正花個一、二年的時間扎根，根真的扎好，無論修什麼都會有成就，這很重要。所以淨業三福頭一條就是儒釋道這三個根，有這個根才能學佛。所以第二條才學佛，學佛從哪裡？「受持三皈，具足眾戒，不犯威儀」，這才入佛門。佛經上你一展開，「善男子善女人」，為什麼？他具足第一條善，也就是說他真正做到孝養父母、奉事師長、慈心不殺、修十善業，他真做到。所以他有這個條件，才能到佛門裡面來接受三皈五戒，出家的時候接受沙彌戒，沙彌十條戒二十四門威儀。　　節錄自：</w:t>
      </w:r>
      <w:r>
        <w:t>02-039-0025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4729" w:rsidRDefault="00A04729" w:rsidP="00A04729">
      <w:r>
        <w:separator/>
      </w:r>
    </w:p>
  </w:endnote>
  <w:endnote w:type="continuationSeparator" w:id="0">
    <w:p w:rsidR="00A04729" w:rsidRDefault="00A04729" w:rsidP="00A047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4729" w:rsidRDefault="00A04729" w:rsidP="00A04729">
      <w:r>
        <w:separator/>
      </w:r>
    </w:p>
  </w:footnote>
  <w:footnote w:type="continuationSeparator" w:id="0">
    <w:p w:rsidR="00A04729" w:rsidRDefault="00A04729" w:rsidP="00A047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729"/>
    <w:rsid w:val="00A0472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47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47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47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47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