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1D80" w14:textId="77777777" w:rsidR="001912A6" w:rsidRDefault="001912A6">
      <w:r>
        <w:t>淨土大經解演義節要</w:t>
      </w:r>
      <w:r>
        <w:t>—</w:t>
      </w:r>
      <w:r>
        <w:t>發心之要，不言可喻　　（第一八八集）　　檔名：</w:t>
      </w:r>
      <w:r>
        <w:t xml:space="preserve">29-519-0188 </w:t>
      </w:r>
    </w:p>
    <w:p w14:paraId="0F1D8594" w14:textId="77777777" w:rsidR="001912A6" w:rsidRDefault="001912A6">
      <w:pPr>
        <w:pStyle w:val="a3"/>
      </w:pPr>
      <w:r>
        <w:t xml:space="preserve">　　再看底下，「又諸經之王《華嚴經》云：忘失菩提心，修諸善法，是名魔業」。這是《華嚴經》上說的，我們念過的。我們修行把菩提心忘掉了，真會忘掉嗎？真會，甚至於你在學習經教，你在講台上講經說法，菩提心都失掉。怎麼失掉？不是真誠心了，還夾雜著名聞利養，還夾雜著自私自利，菩提心就忘掉了，忘得乾乾淨淨。我再換一句話說，還有妄想分別執著，菩提心沒有了，那是什麼？那是六道眾生心，那是輪迴心。輪迴心講經也是輪迴業，不過它是輪迴業裡面的善業，將來果報在三善道，出不了六道輪迴，這就是魔業。所以修一切善法、修佛法，都叫魔業，就是六道的福報。你修到色界天，修到無色界天，還是不行，無色界天壽命盡了還往下墮落，諺語所謂爬得高、跌得重，爬到非想非非想天，死了以後，佛在經上告訴我們，一般都是墮阿鼻地獄。為什麼？他信心動搖了，他是誤以為非想非非想天就是諸佛所證得的大般涅槃，他在那個境界以為是自己證得大般涅槃，不生不滅了。到定功失掉的時候，經上講他的壽命，也就是他的定功，八萬大劫，八萬大劫到的時候，他的定會失掉，失掉的時候他就想，從前諸佛菩薩騙我，證到大涅槃就不生不滅，為什麼我現在煩惱起現行？這一念就造阿鼻地獄罪業，毀謗聖賢，謗佛、謗法、謗僧，</w:t>
      </w:r>
      <w:r>
        <w:t>這個罪業就墮地獄，你說多可怕！他不知道錯在自己，他把過錯推到三寶那裡去。「發心之要，不言可喻」，這是我們一定要記住的。　　節錄自：</w:t>
      </w:r>
      <w:r>
        <w:t>02-039-0026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6117F" w14:textId="77777777" w:rsidR="001912A6" w:rsidRDefault="001912A6" w:rsidP="001912A6">
      <w:r>
        <w:separator/>
      </w:r>
    </w:p>
  </w:endnote>
  <w:endnote w:type="continuationSeparator" w:id="0">
    <w:p w14:paraId="018AA5E2" w14:textId="77777777" w:rsidR="001912A6" w:rsidRDefault="001912A6" w:rsidP="001912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2F45A" w14:textId="77777777" w:rsidR="001912A6" w:rsidRDefault="001912A6" w:rsidP="001912A6">
      <w:r>
        <w:separator/>
      </w:r>
    </w:p>
  </w:footnote>
  <w:footnote w:type="continuationSeparator" w:id="0">
    <w:p w14:paraId="4AADE2CB" w14:textId="77777777" w:rsidR="001912A6" w:rsidRDefault="001912A6" w:rsidP="001912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A6"/>
    <w:rsid w:val="001912A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9EF24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12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12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12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12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