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7FEC" w14:textId="77777777" w:rsidR="00624324" w:rsidRDefault="00624324">
      <w:r>
        <w:t>淨土大經解演義節要</w:t>
      </w:r>
      <w:r>
        <w:t>—</w:t>
      </w:r>
      <w:r>
        <w:t>自性彌陀，唯心淨土　　（第一九六集）　　檔名：</w:t>
      </w:r>
      <w:r>
        <w:t xml:space="preserve">29-519-0196 </w:t>
      </w:r>
    </w:p>
    <w:p w14:paraId="62616789" w14:textId="77777777" w:rsidR="00624324" w:rsidRDefault="00624324">
      <w:pPr>
        <w:pStyle w:val="a3"/>
      </w:pPr>
      <w:r>
        <w:t xml:space="preserve">　　下面又說，「名號即眾生之本覺理性」。佛在《華嚴經》上講過多次，「一切眾生本來是佛」，所以淨宗裡面講，自性彌陀，唯心淨土，這個話有道理、有根據。佛在大乘經裡面常常講，一切法從心想生，我們這一生沒有想，我們前世有沒有想？我們再前世有沒有想？我們過去無始，未來無終，我們在六道輪迴不知道經歷多少劫了，那麼長的時間當中，我們有沒有曾經遇到佛？有沒有認真修行過？肯定有，人人都有。這一生當中為什麼不信？煩惱習氣太重，把自己無始劫所修的善根福德因緣蓋覆住，壓住了，自己渾然不覺。哪一天遇著因緣，突然之間明白了，它就起了作用。阿彌陀佛不是心外之物，心外無法，法外無心，真的是自性變的。我們現前的境界，諸位要曉得，也是自性變的。三途、地獄是不是自性變的？是！由此可知，十法界依正莊嚴總在一念之間。為什麼不覺？為什麼迷成這個樣子？與外面境界毫無關係，與諸佛菩薩沒有關係，與外面依正莊嚴也沒有關係。明白這個道理，了解事實真相，我們能不能把現前地球變成極樂世界？答案是肯定的，決定可能，只要你的心地做到純淨純善。純淨純善，你就成了阿彌陀佛；純淨純善，地球就變成極樂世界。這個道理跟事實真相我們在經典上聽得太多了，夠不夠？不夠，為什麼不夠？在我</w:t>
      </w:r>
      <w:r>
        <w:t>們日常生活當中念頭沒轉過來。從這個地方我們就體會到，我們的煩惱習氣多重，為什麼？無量劫來薰修而成的，從早到晚你所看到的、所聽到的、所接觸到的，全是煩惱在薰習。</w:t>
      </w:r>
      <w:r>
        <w:t xml:space="preserve"> </w:t>
      </w:r>
    </w:p>
    <w:p w14:paraId="4DCDD4B3" w14:textId="77777777" w:rsidR="00624324" w:rsidRDefault="00624324">
      <w:pPr>
        <w:pStyle w:val="a3"/>
      </w:pPr>
      <w:r>
        <w:t xml:space="preserve">　　所以，曾經有人問佛菩薩，我們如何來拯救這個社會、拯救地球？他說：佛菩薩說了一句話，講經教學。他把這個事情來告訴我，我說對，一點都不錯，我說你所問的，你真的問到佛菩薩了。釋迦牟尼佛一生，從開悟之後就開始講經教學，教了一輩子，七十九歲走的。中國古聖先賢也是這個說法，「建國君民，教學為先」，從哪裡教起？從家教起，你有個家，家有家道、有家規、有家學，從母親懷孕就開始教，胎教！人是教得好的，我們總是記住一句話，如果教育辦好了，大家都重視古聖先賢的教育，我們這個世界的人都變成阿彌陀佛，環境都變成極樂世界，就這麼一樁事情。沒有接觸到佛法，那是沒有緣分，不能說他沒有善根福德因緣，他沒有緣接觸到。我們接觸到了，接觸到了要覺悟，不覺悟沒有用，這一生還是搞自私自利，還是搞名聞利養，還是搞三途六道。他捨不得離開自性六道、自性三途，他捨不得離開，這是迷，迷得很重。如果他一旦覺悟，一個轉變就變成極樂，就變成彌陀。佛法是清淨法、是平等法，沒有一個眾生是例外的，這個道理一定要懂。賢首國師在《妄盡還源觀》裡頭講得非常清楚，這篇論文不長，薄薄的一個小冊子，裡面所說的全是宇宙人生的真相，講到宇宙緣起、萬法的來由，我自己從哪裡來的。真難得，真不</w:t>
      </w:r>
      <w:r>
        <w:t>容易，他講清楚、講明白了。　　節錄自：</w:t>
      </w:r>
      <w:r>
        <w:t>02-039-0027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4245E" w14:textId="77777777" w:rsidR="00624324" w:rsidRDefault="00624324" w:rsidP="00624324">
      <w:r>
        <w:separator/>
      </w:r>
    </w:p>
  </w:endnote>
  <w:endnote w:type="continuationSeparator" w:id="0">
    <w:p w14:paraId="16EF479C" w14:textId="77777777" w:rsidR="00624324" w:rsidRDefault="00624324" w:rsidP="0062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20B8D" w14:textId="77777777" w:rsidR="00624324" w:rsidRDefault="00624324" w:rsidP="00624324">
      <w:r>
        <w:separator/>
      </w:r>
    </w:p>
  </w:footnote>
  <w:footnote w:type="continuationSeparator" w:id="0">
    <w:p w14:paraId="4008D9C8" w14:textId="77777777" w:rsidR="00624324" w:rsidRDefault="00624324" w:rsidP="00624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24"/>
    <w:rsid w:val="0062432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60A6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4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4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4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4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