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2C29" w:rsidRDefault="00372C29">
      <w:r>
        <w:t>淨土大經解演義節要</w:t>
      </w:r>
      <w:r>
        <w:t>—</w:t>
      </w:r>
      <w:r>
        <w:t>專注在求生淨土、親近彌陀　　（第二</w:t>
      </w:r>
      <w:r>
        <w:t>O</w:t>
      </w:r>
      <w:r>
        <w:t>八集）　　檔名：</w:t>
      </w:r>
      <w:r>
        <w:t xml:space="preserve">29-519-0208 </w:t>
      </w:r>
    </w:p>
    <w:p w:rsidR="00372C29" w:rsidRDefault="00372C29">
      <w:pPr>
        <w:pStyle w:val="a3"/>
      </w:pPr>
      <w:r>
        <w:t xml:space="preserve">　　再看下面一段，「方便有餘土，若人念佛功深」，功夫，念佛的功夫深。「以離雜亂之心，專念一句名號，心口相應，字字分明」，這個地方到專念一句名號，心口相應，字字分明，這是功夫成片，這是往生同居土必須要具備的條件。再往下看，「心不離佛，佛不離心，念念相續，無有間斷，如是念佛，名事一心」，這就是見思煩惱斷了。下面講「若達此境界」，你到這個境界，「雖不求斷惑，而見思煩惱自然斷落」。所以見思煩惱是麻煩，是要斷，愈是要斷愈斷不了，為什麼？你要斷的那個念頭是堅固的執著，而見思煩惱就是執著，執著不能夠斷執著。那怎麼辦？不理會它就好了，只要真正抓住經上教我們修學的綱領，「發菩提心，一向專念」，就成功。其他的什麼都不要想，見思煩惱自然就斷。不要想著我怎麼樣把我執斷掉，把身見破掉，邊見破掉，不去想這些。念念只想著真誠、清淨、平等、正覺、慈悲，這是菩提心，這裡面沒有執著、沒有分別、沒有妄想。我們把注意力改變，專注在一心，專注在清淨平等覺，專注在求生淨土、親近彌陀，就對了，你就一點都不錯。其他的都不要想，不想不就是放下了嗎？在日常生活當中念念不忘清淨平等覺，真修！生活當中不要被生活染污，工作當中不要被工作染污，處事待人接物不被人事染污</w:t>
      </w:r>
      <w:r>
        <w:t>，也不被物質環境染污，真修行。這才能契入《華嚴經》上「理事無礙，事事無礙」，那你往生淨土不是在方便有餘土，而是在實報莊嚴土。祖師大德常常勘驗學人，你會麼！真的問題在自己會不會，這個會就是覺悟，時時覺、處處覺。</w:t>
      </w:r>
      <w:r>
        <w:t xml:space="preserve"> </w:t>
      </w:r>
    </w:p>
    <w:p w:rsidR="00372C29" w:rsidRDefault="00372C29">
      <w:pPr>
        <w:pStyle w:val="a3"/>
      </w:pPr>
      <w:r>
        <w:t xml:space="preserve">　　再看下面這一段，「實報莊嚴土。若憶佛念佛，歷歷分明，行住坐臥唯此一念，無第二念」。這幾句話講功夫成片，功夫成片就能往生，我們實在講就希望這一生當中做到這一步，生哪裡？生同居土。下面說「不為貪瞋煩惱諸念之所雜亂，是名事一心」。這就是見思煩惱放下，前面講心裡不再有身見、邊見、見取、戒取、邪見，沒有了，貪瞋痴慢疑也沒有了，這是事一心，生極樂世界方便有餘土。「事上即得，理上未徹，屬定門攝，未有慧故」。這裡用戒定慧來講，由此可知，生同居土是屬於戒門攝，佛教給我們持戒念佛，那個戒很清淨，戒都做到，這點要緊。我們今天講的紮三個根，這三個根就是戒，這三個根紮好了，為什麼？你就是經上所說的「善男子善女人」，你有分！你是善男子善女人，往生西方極樂世界，佛一定來接引你，這個道理要懂。佛念得再好，念得再多，古人講念到什麼程度？風吹不入，雨打不濕，念到這樣的功夫，如果你戒沒有，還是不能往生，為什麼？你不是善男子善女人。這功夫是不是白費？沒有白費，這個功夫是你來生來世的善根，你這一生去不了。什麼時候你能去得了？什麼時候你戒清淨，就去了。這個戒律清淨也屬於念佛三昧，剛剛得三昧，功夫不深，很淺。事一心功夫就深，真的得念佛三昧，他不會為外</w:t>
      </w:r>
      <w:r>
        <w:t>頭境界所動，所以他有定，但是慧沒開。在本經經題裡面，他清淨心得到，平等心得到，覺沒得到，覺是大徹大悟、明心見性，這個沒得到，所以他往生生方便有餘土。　　節錄自：</w:t>
      </w:r>
      <w:r>
        <w:t>02-039-0029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2C29" w:rsidRDefault="00372C29" w:rsidP="00372C29">
      <w:r>
        <w:separator/>
      </w:r>
    </w:p>
  </w:endnote>
  <w:endnote w:type="continuationSeparator" w:id="0">
    <w:p w:rsidR="00372C29" w:rsidRDefault="00372C29" w:rsidP="00372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2C29" w:rsidRDefault="00372C29" w:rsidP="00372C29">
      <w:r>
        <w:separator/>
      </w:r>
    </w:p>
  </w:footnote>
  <w:footnote w:type="continuationSeparator" w:id="0">
    <w:p w:rsidR="00372C29" w:rsidRDefault="00372C29" w:rsidP="00372C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29"/>
    <w:rsid w:val="00372C2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2C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2C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2C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2C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