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2011" w:rsidRDefault="00C82011">
      <w:r>
        <w:t>淨土大經解演義節要</w:t>
      </w:r>
      <w:r>
        <w:t>—</w:t>
      </w:r>
      <w:r>
        <w:t>苦日子很難熬　　（第二二二集）　　檔名：</w:t>
      </w:r>
      <w:r>
        <w:t xml:space="preserve">29-519-0222 </w:t>
      </w:r>
    </w:p>
    <w:p w:rsidR="00C82011" w:rsidRDefault="00C82011">
      <w:pPr>
        <w:pStyle w:val="a3"/>
      </w:pPr>
      <w:r>
        <w:t xml:space="preserve">　　「是故繼體性宗趣後，而論本經方便勝妙之大力大用」，這是這一章的由來，這是先把「方便力用」這個名詞含義說出來。下面再看本經力用，「如《觀佛三昧經》云：佛告父王：諸佛出世有三種益。一者，口說十二部經。法施利益，能除眾生無明暗垢，開智慧眼，生諸佛前，早得無上菩提。」佛到世間，出現在世間，給世間人帶來三種殊勝的利益。第一種利益是什麼？是教學，言教，身行言教。身要做出樣子出來，做出榜樣給眾生看；再用言說去教化他，說十二部經。這是佛講經用十二種不同的方式，現在文學裡面所講的體裁，佛講經有十二種體裁，這就是四十九年所說的一切經。法施利益，這是法布施，這個利益能除眾生無明暗垢，暗垢是煩惱，見思煩惱是垢，塵沙煩惱是暗，無明，這一句裡面三大類的煩惱統統包括。眾生之所以為眾生，就是被這三種煩惱纏縛住，沒法子超越。《華嚴經》上跟我們講的妄想分別執著，執著是垢，分別是暗，妄想是無明，這三樣東西害得我們無量劫來搞六道生死輪迴，苦不堪言！諸位一定要知道，在六道裡面，決定是在三惡道的時間長，在三善道的時間短，這要知道。以壽命來講，人間時間很短，一生能活到一百歲的人不多；縱然活到一百歲，要跟天上相比，跟忉利天相比，忉利天的一天是人間一百年</w:t>
      </w:r>
      <w:r>
        <w:t>，人間活一百歲，忉利天一天。如果跟四王天相比，四王天的一天是人間五十年，也不過是兩天，四王天的兩天。這是跟上面比。跟下面比，跟鬼道比，鬼的壽命長。鬼道裡面的一天是人間一個月，所以人間祭祀鬼神，初一、十五去祭祀供養，正好是早餐、晚餐，他十五天一次供養，我們人間一個月他們一天。他們的壽命大概活一千歲很平常，你就曉得在鬼道裡頭不容易出來。那要是墮地獄更麻煩，地獄時差很大，普通的地獄，不是很嚴重的，從前李老師講經的時候給我們說，大概是人間二千七百年，地獄的一天，這還不是最長的，你說你想出來多難。時間實在講，時間、空間都不是真的，是個抽象概念，都是從你意識心裡面變現出來的，不同的感受。我們在苦難的時候，度日如年，在歡樂的時候感覺到時間過得很快，怎麼一下就過去了。十法界裡面所有一切眾生對時間觀念都是這種性質，苦日子很難熬。　　節錄自：</w:t>
      </w:r>
      <w:r>
        <w:t>02-039-0032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2011" w:rsidRDefault="00C82011" w:rsidP="00C82011">
      <w:r>
        <w:separator/>
      </w:r>
    </w:p>
  </w:endnote>
  <w:endnote w:type="continuationSeparator" w:id="0">
    <w:p w:rsidR="00C82011" w:rsidRDefault="00C82011" w:rsidP="00C82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2011" w:rsidRDefault="00C82011" w:rsidP="00C82011">
      <w:r>
        <w:separator/>
      </w:r>
    </w:p>
  </w:footnote>
  <w:footnote w:type="continuationSeparator" w:id="0">
    <w:p w:rsidR="00C82011" w:rsidRDefault="00C82011" w:rsidP="00C820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11"/>
    <w:rsid w:val="00C8201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20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20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20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20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