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3B66" w:rsidRDefault="004F3B66">
      <w:r>
        <w:t>淨土大經解演義節要</w:t>
      </w:r>
      <w:r>
        <w:t>—</w:t>
      </w:r>
      <w:r>
        <w:t>斷煩惱、生智慧　　（第二二三集）　　檔名：</w:t>
      </w:r>
      <w:r>
        <w:t xml:space="preserve">29-519-0223 </w:t>
      </w:r>
    </w:p>
    <w:p w:rsidR="004F3B66" w:rsidRDefault="004F3B66">
      <w:pPr>
        <w:pStyle w:val="a3"/>
      </w:pPr>
      <w:r>
        <w:t xml:space="preserve">　　佛菩薩在這個世間教化眾生、講經說法，能幫助眾生斷煩惱、生智慧。煩惱要不斷，智慧不會生，你學習的東西再多是知識，不是智慧。知識不能解決生死問題，不能提升靈性；智慧能，智慧要從清淨心生，要從平等心生。你的心不清淨，你的心不平等，只生煩惱不生智慧。聽經學教也不例外，你是不是真的聽懂，真的得利益，高明的這些大德一看就清楚，從哪裡看？就像印光大師所講的標準，「一分誠敬得一分利益，十分誠敬得十分利益」，看你的清淨心。從哪裡看？看你自私自利的程度，看你對名聞利養這種程度。如果你自私自利看得很淡，名聞利養看得很淡，那肯定你聽東西真正聽到裡面的精髓，你得受用。如果你名利心很重，就是佛在這裡講經說法，你也沒聽進去，為什麼？那個障礙障礙住了。不是佛不平等，是每個人自己業障厚薄不一樣，業障輕的很容易入門，他聽懂，他真得受用，業障深的不行。像我們這業障深重的怎麼辦？只有一個辦法，長時薰修，天天聽，聽到二十年、三十年，懂了，入門了。聽上四十年、五十年，慢慢契入了，產生法喜，那得受用。現代這個學生學習的態度不行，他什麼都聽不進去，你看聽經聽一遍，這個經我聽過了；講第二遍，這個我不要聽，這個我聽過了。根本就沒聽懂！古人講「讀書千遍，其義</w:t>
      </w:r>
      <w:r>
        <w:t>自見」，我們現在要是聽經聽一千遍，哪有不開悟的道理！為什麼？一千遍聽下來，他心定了，他清淨心現前。清淨心生智慧，他就開悟了，他就真能入境界。能入境界淺深，那就是他清淨心的程度，他有一分清淨他就入一分，有十分清淨他就入十分。為什麼？佛所說的一切經是從自性流露的，聽懂了是你契入自性，是這麼回事情。佛的自性跟自己的自性是一個自性，不是兩個自性，佛所行的就是自己，佛所說的也是自己的，一定要用自性清淨心才能契入。所以斷煩惱開智慧，開智慧，還得要怎樣？還得要生佛前，你要想穩當快速成就，生佛前是往生西方極樂世界，你就快速成就。你不需要無量劫，不需要三大阿僧祇劫，很快就成就，早得無上菩提，無上正等正覺。你看看這個利益，如果不是佛出世在這個世間，你得不到。　　節錄自：</w:t>
      </w:r>
      <w:r>
        <w:t>02-039-0032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3B66" w:rsidRDefault="004F3B66" w:rsidP="004F3B66">
      <w:r>
        <w:separator/>
      </w:r>
    </w:p>
  </w:endnote>
  <w:endnote w:type="continuationSeparator" w:id="0">
    <w:p w:rsidR="004F3B66" w:rsidRDefault="004F3B66" w:rsidP="004F3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3B66" w:rsidRDefault="004F3B66" w:rsidP="004F3B66">
      <w:r>
        <w:separator/>
      </w:r>
    </w:p>
  </w:footnote>
  <w:footnote w:type="continuationSeparator" w:id="0">
    <w:p w:rsidR="004F3B66" w:rsidRDefault="004F3B66" w:rsidP="004F3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66"/>
    <w:rsid w:val="004F3B6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B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B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B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B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