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43B" w:rsidRDefault="00B0443B">
      <w:r>
        <w:t>淨土大經解演義節要</w:t>
      </w:r>
      <w:r>
        <w:t>—</w:t>
      </w:r>
      <w:r>
        <w:t>心態善良，心態慈悲，樣樣都美好　　（第二三五集）　　檔名：</w:t>
      </w:r>
      <w:r>
        <w:t xml:space="preserve">29-519-0235 </w:t>
      </w:r>
    </w:p>
    <w:p w:rsidR="00B0443B" w:rsidRDefault="00B0443B">
      <w:pPr>
        <w:pStyle w:val="a3"/>
      </w:pPr>
      <w:r>
        <w:t xml:space="preserve">　　下面引用《彌陀疏鈔》裡面一段話說，這是蓮池大師講的，「實相云者」，什麼叫實相？「非必滅除諸相」，這句話很重要，不是要把這些相滅掉，不是這個意思，「蓋即相而無相也」，這才叫真正契入實相。這個問題不好懂，我們在學習當中常常用電視屏幕來做比喻，為什麼舉這個例子？現代人家家都有電視，在你整個生活當中，你每天一定看電視，而且看電視的時間都很長，所以電視變成你生活當中最重要的一部分。你要會看，會看就成佛了，就怕你不會看。我們把電視的屏幕比作能生能現的自性，為什麼？它永恆不變；這個屏幕上現出的畫面，這就是能生萬法，對不對？這個萬法是千變萬化。我們頻道不打開，關掉，關掉電源，那就是它的本來面目，乾乾淨淨，一塵不染；頻道一打開，色相立刻現前，那就是十法界依正莊嚴。它怎麼現前的？依靠屏幕現前的，它要沒有屏幕，它就現不出來。屏幕是真的，它不生滅，它什麼都沒有；這色相現出來了，它什麼都有，剎那剎那在生滅。雖現的是有，但是它剎那生滅，這個常識大家都懂，所以你不能說它真有；屏幕什麼都沒有，不能說它真無，它能現。屏幕跟頻道裡面的色相它是變成一體，它有沒有辦法分開？分不開，其實它是兩回事情，兩回事情融在一體，不能夠分割。你要曉得，色相就</w:t>
      </w:r>
      <w:r>
        <w:t>是屏幕，有即是無。那個有是幻有，屏幕永恆不變，確實沒有改變屏幕一絲毫，它還是乾乾淨淨的，還是一絲毫不染污，這叫即相而無相。你看到畫面同時看到永恆不變的屏幕，這就叫即相而無相，離相是這個意思。不是叫屏幕電源關掉之後，那個叫離相，不是的，那個離相的意思很淺，三歲小孩都懂，沒有了。即相離相，這個境界高，這是真正有智慧的人他明瞭。這個現象存不存在？這個現象不存在，剎那就滅了。</w:t>
      </w:r>
      <w:r>
        <w:t xml:space="preserve"> </w:t>
      </w:r>
    </w:p>
    <w:p w:rsidR="00B0443B" w:rsidRDefault="00B0443B">
      <w:pPr>
        <w:pStyle w:val="a3"/>
      </w:pPr>
      <w:r>
        <w:t xml:space="preserve">　　尤其彌勒菩薩告訴我們，我們現前這些色相，它變動的速度，「一彈指三十二億百千念，念念成形，形皆有識」，識就是受想行識，他告訴我們，所有一切物質現象都有受想行識。前天一個同學拿光碟給我看，是美國科學家發現的，發現什麼？水有記憶。日本江本博士的實驗，水能看，見；能聽，聞；懂得人的意思，覺知，有見聞覺知。覺悟的時候是見聞覺知，迷了的時候，見聞覺知就變質了，變成什麼？變成受想行識。你看水有沒有受想行識？有，你貼個愛，它喜歡，你貼個恨，它討厭，它馬上就有反應，它有受，它接受了；我們的意念，它懂得，所以它會想；行是什麼？行是執著；現在發現它會記憶，記憶就是識，你看受想行識都有，都具足了。這個事情可麻煩，我們用來解釋現在地球的災難，住在地球上這些人起心動念對不起地球，你破壞它，你要曉得，這些所有物質現象它都有記憶，它都有分別，它都有執著，你對不起它，它也對不起你了，它輕輕搖晃一下，你就覺得受不了，搖晃一下就地震，海水搖晃一下就是海嘯。所以佛給我們講的那個大道理一定要記住，「一切法從心想生」，我們的心態善良，我們的心態慈悲，會感得樹木花草、山河大地樣樣都美好。</w:t>
      </w:r>
      <w:r>
        <w:t xml:space="preserve"> </w:t>
      </w:r>
    </w:p>
    <w:p w:rsidR="00B0443B" w:rsidRDefault="00B0443B">
      <w:pPr>
        <w:pStyle w:val="a3"/>
      </w:pPr>
      <w:r>
        <w:t xml:space="preserve">　　極樂世界跟我們世界做個比較，為什麼人家世界那麼好？沒有別的，那個世界居民皆是上善之人俱會一處，不就這麼回事情嗎？我們今天回來想想，看看地球，正恰相反，我們地球上是上惡之人俱會一處，起心動念都是損人利己，這還得了！神聖的教誨拋棄了，說它是迷信；聖賢人的教誨那過去了，不合乎時代，不合乎科學，都不要了，毫無忌憚，任意去作惡。倫理道德不能規範你，法律也不能規範你，政府也管不了你，皇帝對你也無可奈何，最後怎麼辦？最後是山河大地它生氣，它來報復你，你有什麼辦法。所以我們細讀這些大乘經教，對這些因因果果事情全都搞清楚、都明白了，眾生的共業，沒有辦法，我們跟他講，他也不聽。但是我們天天還在此地講，</w:t>
      </w:r>
      <w:r>
        <w:lastRenderedPageBreak/>
        <w:t>叫佛度有緣人，我們用電視、用網路，到這個時候他打開這個頻道來收看的，這是有緣人。真的明白了，回心向善，再不敢作惡了，別人對我不好，我也不在意了，原諒他了，不能跟他作對。跟他作對，冤冤相報，沒完沒了，不是好事情，不如一筆勾消，這個多自在。毀謗我的人，侮辱我的人，陷害我的人，統統一筆勾消。他們都是菩薩，他們都是我的恩人，為什麼？替我消業障，好事！提升我自己的境界。順境、善緣，不起貪戀；逆境、惡緣，不生瞋恚，永遠保持自己的清淨平等覺，這就上升，不斷上升。所以他們是菩薩，示現這個境界幫助我提升。</w:t>
      </w:r>
      <w:r>
        <w:t xml:space="preserve"> </w:t>
      </w:r>
    </w:p>
    <w:p w:rsidR="00B0443B" w:rsidRDefault="00B0443B">
      <w:pPr>
        <w:pStyle w:val="a3"/>
      </w:pPr>
      <w:r>
        <w:t xml:space="preserve">　　如果你受不了，順境裡頭起了貪心，惡境裡頭瞋恚，那些人就是魔，為什麼？他把你送到地獄去。外頭是不是真有佛、有魔？沒有！我們一念正確的態度去對他，他都是佛；要是反常的態度，怨恨對待他，他們都是魔。所以境界裡頭無佛亦無魔，全是我們自己善惡的念頭，我們善念起來了，全是佛；惡念起來了，全是魔。魔不在外頭，在你心裡頭！天天接近佛法，天天學習佛法，整個宇宙全是佛，一個魔也沒看到。如果離開佛法，你跟這個社會去學，現在電視裡殺盜淫妄、暴力色情，你跟他們學，那你六根接觸全是魔，要懂這個道理。真搞明白之後，我們的心態恢復正常，山河大地、一切眾生無不是佛菩薩、阿羅漢。極樂世界在哪裡？就在此地。當我們自己功夫還不夠，沒有這麼深的定力，沒有這麼好的智慧來轉變我們的境界，那怎麼辦？少接觸，負面的少接觸，正面的多接觸。「汎愛眾，而親仁」，佛菩薩是仁慈的，宗教裡面神聖是仁慈的，那些神職人員是仁慈的，跟他們多親近，向他們學習，那就好。在現前這個世間，我們還是過一種非常幸福圓滿的人生，這就是佛家常講的，共業裡頭有別業，別業裡頭有共業。如何化解劫難？對自己來說，不起心、不動念、不分別、不執著。對自己，老實念佛，用持名念佛，暗合道妙；對社會一般大</w:t>
      </w:r>
      <w:r>
        <w:t>眾，決定要修六和敬，自己學謙卑，學恭敬別人。　　節錄自：</w:t>
      </w:r>
      <w:r>
        <w:t>02-039-0034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443B" w:rsidRDefault="00B0443B" w:rsidP="00B0443B">
      <w:r>
        <w:separator/>
      </w:r>
    </w:p>
  </w:endnote>
  <w:endnote w:type="continuationSeparator" w:id="0">
    <w:p w:rsidR="00B0443B" w:rsidRDefault="00B0443B" w:rsidP="00B04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443B" w:rsidRDefault="00B0443B" w:rsidP="00B0443B">
      <w:r>
        <w:separator/>
      </w:r>
    </w:p>
  </w:footnote>
  <w:footnote w:type="continuationSeparator" w:id="0">
    <w:p w:rsidR="00B0443B" w:rsidRDefault="00B0443B" w:rsidP="00B04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3B"/>
    <w:rsid w:val="00B0443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4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4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4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4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