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955" w:rsidRDefault="00FA3955">
      <w:r>
        <w:t>淨土大經解演義節要</w:t>
      </w:r>
      <w:r>
        <w:t>—</w:t>
      </w:r>
      <w:r>
        <w:t>關鍵是在最後一念　　（第二四</w:t>
      </w:r>
      <w:r>
        <w:t>O</w:t>
      </w:r>
      <w:r>
        <w:t>集）　　檔名：</w:t>
      </w:r>
      <w:r>
        <w:t xml:space="preserve">29-519-0240 </w:t>
      </w:r>
    </w:p>
    <w:p w:rsidR="00FA3955" w:rsidRDefault="00FA3955">
      <w:pPr>
        <w:pStyle w:val="a3"/>
      </w:pPr>
      <w:r>
        <w:t xml:space="preserve">　　一心不亂，實在講不容易做到，所以許多人看到經本上這一心不亂就搖頭，做不到。一心繫念大概還沒有問題，一心繫念就是我們心裡常常牽掛著，這個容易做到。一向專念那更容易做到，一個方向，西方極樂世界，專念阿彌陀佛，這個就是更容易。羅什翻的一心不亂是不是把境界提高？有沒有這個過失？其實沒有。如果你真正念到功夫成片，就是一向專念，一向專念裡也有三輩九品，如果是上輩，就是上三品，臨終彌陀接引的時候一定先放光注照，這一放光就把你的功夫提升，同等的向上提升。功夫成片就提升到一心不亂，一心不亂裡還是有三輩九品，事一心有三輩九品。在我們這個世界，釋迦牟尼佛的方便有餘土，是什麼地方？是十法界的四聖法界，它還有四個等級，聲聞、緣覺、菩薩、佛，四個等級，那都叫做方便有餘土，都是事一心不亂，所以它裡頭差別還是很大，阿羅漢跟菩薩、跟佛比真是差一大截。理一心不亂是平等的，生實報莊嚴土，這個功夫就更難。所以《無量壽經》跟《彌陀經》一比，這個經所宗，就是修行指導的原則，就更清楚、更明確。「更契眾生根機」，讓一切眾生看到這個經文沒有懷疑，覺得自己還能接受、還能夠學習，這是彌顯，慈尊是阿彌陀佛，彌陀對一切眾生無極的恩德。</w:t>
      </w:r>
      <w:r>
        <w:t xml:space="preserve"> </w:t>
      </w:r>
    </w:p>
    <w:p w:rsidR="00FA3955" w:rsidRDefault="00FA3955">
      <w:pPr>
        <w:pStyle w:val="a3"/>
      </w:pPr>
      <w:r>
        <w:t xml:space="preserve">　　「《彌陀要解》云，若執持名號未斷見思，隨其或散或定，於同居土，分三輩九品。」同居土裡面的三輩九品，它這個執持名號，見思煩惱沒有斷，功夫裡有散、有定，這是講你的心。你是散亂心持名，有沒有可能往生？有可能，不一定，關鍵在最後一念，臨終最後那一念是阿彌陀佛，決定得生。第十八願，一念、十念都能夠往生，因為這一句阿彌陀佛就把你的妄念伏住，你的妄念變成阿彌陀佛。關鍵是在最後一念，平常沒有關係，最後那個關係太大了。得定那就真的功夫成片，平常念佛的功夫確實可以把煩惱習氣伏住，見思煩惱沒斷，他在凡聖同居土裡面品位就高了。這裡講得很清楚，三輩九品，上中下三輩，每一輩裡頭都有上中下三品。到實報莊嚴土，淨土經論裡沒有講，《華嚴經》上講得清楚，四十一位法身大士，他有四十一個階級，這個我們在華嚴會上了解得很清楚。在這個階層，不能說有，也不能說無。在西方極樂世界，實報莊嚴土也是三輩九品，同樣一個道理，也不能說它有，也不能說它無。極樂世界無比殊勝實在講就是凡聖同居土，因為它是同居淨土，十方世界諸佛如來的十法界裡面，六道都是穢土，不是淨土；四聖法界是淨土，這就講心有淨穢。穢土裡面有善惡，淨土裡面善惡都沒有，有善惡就不清淨，善惡沒有。六道裡</w:t>
      </w:r>
      <w:r>
        <w:t>有善惡，所以它有三善道，有三惡道。</w:t>
      </w:r>
      <w:r>
        <w:t xml:space="preserve"> </w:t>
      </w:r>
    </w:p>
    <w:p w:rsidR="00FA3955" w:rsidRDefault="00FA3955">
      <w:pPr>
        <w:pStyle w:val="a3"/>
      </w:pPr>
      <w:r>
        <w:t xml:space="preserve">　　這些境界裡面的事實真相我們要搞清楚，我們想到哪裡去，這是個意念，意念決定事實，你真想去，它境界就現前。為什麼？一切法從心想生，這是真的，沒有例外的，十法界依正莊嚴都是從心想生，唯識所變，識就是心意識，這個東西能變，境界是所變。現在大乘法裡面講的這些原理原則，近代這些科學家逐漸摸索到了。凌會長送我一本這是解讀預言的密碼，我翻了翻，發現不少近代的科學家、預言家，跟大乘佛法講的是一個道理，就是意念主宰了一切。這個地球走向末日，能不能救？答案是肯定的，只要我們把意念轉過來，每個人都想著和平，和平就來了；每個人想到安定，安定就現前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3955" w:rsidRDefault="00FA3955" w:rsidP="00FA3955">
      <w:r>
        <w:separator/>
      </w:r>
    </w:p>
  </w:endnote>
  <w:endnote w:type="continuationSeparator" w:id="0">
    <w:p w:rsidR="00FA3955" w:rsidRDefault="00FA3955" w:rsidP="00FA3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3955" w:rsidRDefault="00FA3955" w:rsidP="00FA3955">
      <w:r>
        <w:separator/>
      </w:r>
    </w:p>
  </w:footnote>
  <w:footnote w:type="continuationSeparator" w:id="0">
    <w:p w:rsidR="00FA3955" w:rsidRDefault="00FA3955" w:rsidP="00FA3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5"/>
    <w:rsid w:val="00F81FD4"/>
    <w:rsid w:val="00FA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