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0C83" w14:textId="77777777" w:rsidR="00FD59F1" w:rsidRDefault="00FD59F1">
      <w:r>
        <w:t>淨土大經解演義節要</w:t>
      </w:r>
      <w:r>
        <w:t>—</w:t>
      </w:r>
      <w:r>
        <w:t>壽命有限，太短了　　（第二六九集）　　檔名：</w:t>
      </w:r>
      <w:r>
        <w:t xml:space="preserve">29-519-0269 </w:t>
      </w:r>
    </w:p>
    <w:p w14:paraId="640CD94D" w14:textId="77777777" w:rsidR="00FD59F1" w:rsidRDefault="00FD59F1">
      <w:pPr>
        <w:pStyle w:val="a3"/>
      </w:pPr>
      <w:r>
        <w:t xml:space="preserve">　　「又本經菩薩往生品曰：十方世界諸佛名號，及菩薩眾當往生者，但說其名，窮劫不盡。」十方諸佛名號，這名號是什麼？就是一句南無阿彌陀佛，南無阿彌陀佛是十方世界諸佛名號。為什麼？大乘經裡面佛常講，「十方三世佛，共同一法身，一心一智慧，力無畏亦然」。我們沒覺悟的人，沒證得圓覺的人，有分別、有妄想；證得圓覺的人知道，一即一切、一切即一，這一尊阿彌陀佛名號就是十方一切諸佛名號。「菩薩眾當往生者」，這些諸菩薩念佛求往生淨土的，「但說其名，窮劫不盡」，說不盡。這是說持名念佛往生的。說這個話的意思沒別的，讓我們明白事實真相，我們如何才能成就。在這個地方成就難，障緣太多。第一個障緣，壽命有限，太短了。我們需要學的東西太多，這麼短的時間我們沒有法子完成，這是最大的一個障礙，其他的障礙就不談了，太多太多。到極樂世界，所有障礙都沒有了。第一個問題解決了，無量壽，壽命無量，有的是時間。釋迦牟尼佛在《觀經》上給我們講，凡聖同居土下下品往生，在西方極樂世界修學，修到自己真正大徹大悟，明心見性，那真的是阿惟越致菩薩，不是阿彌陀佛加持的，是你自己功夫真正到阿惟越致，要多長的時間？佛說十二劫。十二劫，在我們這裡說是很長，在西方極樂世界很短，為什</w:t>
      </w:r>
      <w:r>
        <w:t>麼？他們的壽命是無量劫。無量劫的壽命，十二劫算什麼？換句話說，很短的時間，就證得。華藏世界四十一位法身大士，為什麼到極樂世界去跟阿彌陀佛學？這裡面我們必須要知道。如果是華藏世界的初住菩薩，在華藏世界，他要把四十一品無明習氣斷掉、斷盡，需要多少時間？三個阿僧祇劫。你看，凡聖同居土下下品，一品煩惱沒有斷，在西方極樂世界十二劫就能達到他們那個地位。於是我們就明白了，在華藏世界修行，斷習氣時間長、慢，到極樂世界去快。所以文殊、普賢要把這些人統統帶到極樂世界去，道理在此地。毘盧遮那佛沒有阻攔，反而歡喜，這說明什麼？沒有嫉妒心。極樂世界修行的環境好，到那裡去是應該的，早去早成就，成就之後，像諸佛如來一樣普度眾生。　　節錄自：</w:t>
      </w:r>
      <w:r>
        <w:t>02-039-0039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35D9" w14:textId="77777777" w:rsidR="00FD59F1" w:rsidRDefault="00FD59F1" w:rsidP="00FD59F1">
      <w:r>
        <w:separator/>
      </w:r>
    </w:p>
  </w:endnote>
  <w:endnote w:type="continuationSeparator" w:id="0">
    <w:p w14:paraId="483381A0" w14:textId="77777777" w:rsidR="00FD59F1" w:rsidRDefault="00FD59F1" w:rsidP="00FD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83F83" w14:textId="77777777" w:rsidR="00FD59F1" w:rsidRDefault="00FD59F1" w:rsidP="00FD59F1">
      <w:r>
        <w:separator/>
      </w:r>
    </w:p>
  </w:footnote>
  <w:footnote w:type="continuationSeparator" w:id="0">
    <w:p w14:paraId="13F279BB" w14:textId="77777777" w:rsidR="00FD59F1" w:rsidRDefault="00FD59F1" w:rsidP="00FD5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F1"/>
    <w:rsid w:val="00F81FD4"/>
    <w:rsid w:val="00FD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58DF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