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960D9" w:rsidRDefault="007960D9">
      <w:r>
        <w:t>淨土大經解演義節要</w:t>
      </w:r>
      <w:r>
        <w:t>—</w:t>
      </w:r>
      <w:r>
        <w:t>五逆十惡的眾生只要肯回頭，佛沒有一個不接引的　　（第三Ｏ四集）　　檔名：</w:t>
      </w:r>
      <w:r>
        <w:t xml:space="preserve">29-519-0304 </w:t>
      </w:r>
    </w:p>
    <w:p w:rsidR="007960D9" w:rsidRDefault="007960D9">
      <w:pPr>
        <w:pStyle w:val="a3"/>
      </w:pPr>
      <w:r>
        <w:t xml:space="preserve">　　七日持名，這裡講到一心不亂，是鳩摩羅什大師翻的。這一句很困難，一心不亂可不容易，真功夫！所以很多人我遇到過，看到這句經文，「法師，這法門我不能學」，我說：為什麼？「一心不亂做不到。」真的，幾個人能做到一心不亂？標準定在這個地方，不到一心不亂不能往生，那就沒有辦法。在原本裡面不是一心不亂，是「繫念不亂」，那就容易多了。玄奘大師翻的是直譯的，就是釋迦牟尼佛原來講的繫念不亂，不是一心不亂。羅什大師是意譯的，沒有照這個原來的經文，是意思，但是他講得也有道理，我們真正能夠念到繫念不亂，臨命終時阿彌陀佛來接引，接引之前一定放光照你，佛光一照，就把你的功夫提升一倍，是相對的提升。也就是跟你功夫是一樣的，加了一倍，這個往生是決定可靠的，所以臨命終時一念、十念都能往生。一心不亂是講功夫，功夫是往生西方極樂世界之後，你這個品位高下不一樣，事一心生方便土，理一心生實報土。通常我們一般的功夫成片，功夫成片不到一心不亂，但是能夠伏住煩惱，這是很重要的。能把煩惱習氣控制住不起作用，佛家常講的不起現行，這個功夫就行，就能往生，臨命終時即得往生。　　往生決定佛來接引，這是佛自己發的願，阿彌陀佛發的願。也有人懷疑，這虛空法界不止我們這一個</w:t>
      </w:r>
      <w:r>
        <w:t>地球，還有其他的世界，那些眾生都在念阿彌陀佛，每天往生的人那麼多，阿彌陀佛到處去接，他太忙了，他能夠照顧得過來嗎？會不會把我漏掉？都有這樣的疑問。所以這疑問都是我們多餘的，我們完全是凡情在測度，不了解事實真相。事實真相是阿彌陀佛的法身遍法界虛空界，哪裡求哪裡就有應，在什麼地方？就在現前。實在講我們從來沒有離開過極樂世界，也從來沒有離開過阿彌陀佛。所以一念相應一念佛，你明白這個道理，你的疑慮就消除，感應道交不可思議。所以我們常常念到，《還源觀》裡面講的起作用，你看第一個「周遍法界」，曉得周遍法界，我們的信息佛就很清楚，念念都保持著聯繫。「出生無盡」，這給我們一個安全感，出生無盡，哪個地方有求哪個地方就有應。觀世音菩薩千處祈求千處應，無論什麼地方，十法界的眾生只要有求，統統都有應。末後一條講心量，「含容空有」，就是平常講的心包太虛、量周沙界。佛對一切眾生清淨、平等、覺，決定沒有差別、沒有嫌棄，造作五逆十惡的眾生只要肯回頭，只要肯發心親近阿彌陀佛，佛沒有一個不接引的，一個也不會漏掉。不來接的是你自己有障礙，這個障礙裡大概最嚴重的是情執，這是很麻煩的事情。所以在日用平常當中要把這個淡化，我們臨終時候才沒有障礙。尤其在</w:t>
      </w:r>
      <w:r>
        <w:t>現在這個時代災難特別多，縱然遇到災難決定得生，只要一切放下，沒有一絲毫留戀，你就很容易走了。不要有牽腸掛肚的事情，要捨得很乾淨，你的心就很自在。　　節錄自：</w:t>
      </w:r>
      <w:r>
        <w:t>02-039-0045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60D9" w:rsidRDefault="007960D9" w:rsidP="007960D9">
      <w:r>
        <w:separator/>
      </w:r>
    </w:p>
  </w:endnote>
  <w:endnote w:type="continuationSeparator" w:id="0">
    <w:p w:rsidR="007960D9" w:rsidRDefault="007960D9" w:rsidP="00796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60D9" w:rsidRDefault="007960D9" w:rsidP="007960D9">
      <w:r>
        <w:separator/>
      </w:r>
    </w:p>
  </w:footnote>
  <w:footnote w:type="continuationSeparator" w:id="0">
    <w:p w:rsidR="007960D9" w:rsidRDefault="007960D9" w:rsidP="00796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0D9"/>
    <w:rsid w:val="007960D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60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60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60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60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