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452A" w14:textId="77777777" w:rsidR="00E56930" w:rsidRDefault="00E56930">
      <w:r>
        <w:t>淨土大經解演義節要</w:t>
      </w:r>
      <w:r>
        <w:t>—</w:t>
      </w:r>
      <w:r>
        <w:t>教育比什麼都重要，不能疏忽。　　（第三一三集）　　檔名：</w:t>
      </w:r>
      <w:r>
        <w:t xml:space="preserve">29-519-0313 </w:t>
      </w:r>
    </w:p>
    <w:p w14:paraId="188A3533" w14:textId="77777777" w:rsidR="00E56930" w:rsidRDefault="00E56930">
      <w:pPr>
        <w:pStyle w:val="a3"/>
      </w:pPr>
      <w:r>
        <w:t xml:space="preserve">　　我們如果沒有這麼長的時間，佛法的薰修，我們也迷惑。古人說的這兩句話，「一門深入，長時薰修」，這裡頭有大道理在，像我們這種根性的人，中下根機，這兩句話非常受用。所以我每天一定要讀經，為什麼？無比的快樂，真正的享受。方老師講的，「學佛是人生最高的享受」，從哪裡體會到？讀經，跟大家在一起學習。在一起學習，我過去每天是四小時，現在是年歲太大了，減一半，兩小時。實際上不累，我真的是兩小時嗎？實在給諸位說，每一天肯定有八個小時，跟任何人接觸，身在表法，開口所說的全是經教。所以我體會到釋迦牟尼佛，他老人家四十九年，一開口就是經，就是在講經，對一個人如是，對團體也如是。不說法的時候，他一舉一動都在那裡表法，身體在說，不一定言語，身體也說法。身口意三業都在說法，他怎麼會不快樂！他怎麼會有疲倦？我們中國古人有一句諺語，說「人逢喜事精神爽」，這個事是喜事，悲哀傷心就會有疲倦，快樂裡頭哪來的疲倦？哪有這個道理！所以你就曉得，不疲不厭這個話是真的，不是假話，疲厭是假的。《論語》前面三句話，其中有一句，「有朋自遠方來，不亦樂乎」，朋是什麼？志同道合的，從遠方到這裡來，你說多快樂！他怎麼會有疲倦，談上三天三夜都不會疲倦，這是真的不是假</w:t>
      </w:r>
      <w:r>
        <w:t>的。不是志同道合的，所謂話不投機半句多，那就有厭倦。所以要學佛菩薩，肯定一切眾生本來是佛。　　中國老祖宗告訴我們，人性本善，「人之初，性本善」，我們用這種心態看人，整個宇宙是善人，沒有惡人。惡人是什麼？惡人是遇到惡緣他學壞了，是暫時的，他會回頭。因為他自性是本善，所以你對於人作惡，你就不會怪他。你看他作惡，點頭笑笑，做得不錯，幹壞事。幹壞事是什麼？他有報，他有惡報，在惡報裡面、受報裡面，他會省悟過來，就是良心發現，他會省悟過來。省悟的程度深，他永遠不會再做壞事。暫時的覺悟，也很難得，所謂良心發現，他的業就消掉很多，再有機會的時候，遇到這個惡緣，他又會造業，這就是他悟得不透，他恢復造業。總而言之，造業受報，受報再造業，在這個裡面次數多了，他覺得很煩，他覺得真正是苦了，就能夠徹底回頭了。所以教育比什麼都重要，不能疏忽。　　節錄自：</w:t>
      </w:r>
      <w:r>
        <w:t>02-039-0046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A9ED6" w14:textId="77777777" w:rsidR="00E56930" w:rsidRDefault="00E56930" w:rsidP="00E56930">
      <w:r>
        <w:separator/>
      </w:r>
    </w:p>
  </w:endnote>
  <w:endnote w:type="continuationSeparator" w:id="0">
    <w:p w14:paraId="2BF21C93" w14:textId="77777777" w:rsidR="00E56930" w:rsidRDefault="00E56930" w:rsidP="00E56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384D0" w14:textId="77777777" w:rsidR="00E56930" w:rsidRDefault="00E56930" w:rsidP="00E56930">
      <w:r>
        <w:separator/>
      </w:r>
    </w:p>
  </w:footnote>
  <w:footnote w:type="continuationSeparator" w:id="0">
    <w:p w14:paraId="1D046FAF" w14:textId="77777777" w:rsidR="00E56930" w:rsidRDefault="00E56930" w:rsidP="00E56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30"/>
    <w:rsid w:val="00E5693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C942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69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69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69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69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