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37E2" w14:textId="77777777" w:rsidR="00A8196F" w:rsidRDefault="00A8196F">
      <w:r>
        <w:t>淨土大經解演義節要</w:t>
      </w:r>
      <w:r>
        <w:t>—</w:t>
      </w:r>
      <w:r>
        <w:t>如果體會到佛法的味道，你會樂此不疲　　（第三二一集）　　檔名：</w:t>
      </w:r>
      <w:r>
        <w:t xml:space="preserve">29-519-0321 </w:t>
      </w:r>
    </w:p>
    <w:p w14:paraId="469BBC15" w14:textId="77777777" w:rsidR="00A8196F" w:rsidRDefault="00A8196F">
      <w:pPr>
        <w:pStyle w:val="a3"/>
      </w:pPr>
      <w:r>
        <w:t xml:space="preserve">　　最後一條，「樂法」。這個字念「要」，不念「勒」，樂（念「要」）是愛好，樂（念「勒」）是快樂，這個念破音字念「要」。「樂法者，謂因成就智度，故愛樂佛法；若不遍歷十方承事諸佛，聽法無厭，如海納流，無時盈溢，則智度不得圓滿。」這好學，樂法是好學，好學不倦你才成就智慧。為什麼不愛樂佛法？學了這麼多年，你沒有學到。古大德說過一句話，「世味哪有法味濃」，這是講味道，世間種種快樂比不上佛法，佛法法味太濃了。孔夫子嘗到了，他嘗到不是佛法，是中國傳統聖賢之法，「學而時習之，不亦說乎」。學習聖賢，把所學習到的全部落實到生活上，真快樂！那個快樂不是外面刺激，從內心裡流出來的。佛法從內心流出來的快樂，更勝於我們中國古聖先賢之法，這真的不是假的。換句話說，你今天對佛法沒有這種愛樂的心情，是你學了這麼多年，根本沒有嘗到法味，像吃東西一樣，囫圇吞棗，什麼味道不知道。只有這種情況你才對這個愛樂不能生起來，如果真正體會到佛法的味道，你會樂此不疲，真有東西在！你們味道沒嘗到，為什麼沒嘗到？你沒有落實，你沒有把所學的東西統統做到，果然真做到，你就嘗到法味。　　從哪裡做起？給諸位說，從《弟子規》、從《感應篇》、從《十善業》。《十善業道》是建立在</w:t>
      </w:r>
      <w:r>
        <w:t>《弟子規》跟《感應篇》的基礎上，像蓋大樓一樣，第一層《弟子規》，第二層是《感應篇》，第三層是《十善業道》，第四層是《沙彌律儀》。沒有第一層哪來第二層？沒有一、二層，當然就沒有三、四層，你才曉得《弟子規》對於學佛的重要性。你不能把這兩樁事情落實，佛法你白學了，你學的是什麼？跟劍橋大學一樣，你學的是佛學。佛學是什麼？把佛法變成一種知識，不是智慧，是知識，佛法對於你的德行、對於你的境界絲毫不相干。換句話說，用佛法來講，你學一輩子依舊是凡夫知見，你所用的心，起心動念是輪迴心，輪迴心造輪迴業，你怎麼會有成就？這一點太重要！諸位果然是把四個根紮好了，這一部《無量壽經》你果然能夠一門深入，一生不改變，鍥而不捨，你的成就諸佛都讚歎，你真有成就。這一部經通了，給諸位說，一切經全通了。佛法學習有祕訣，佛法通了，再給你說，世間法也全通了，關於世間這些科學、哲學你全明白。這個學問，人人可以學，人人可以修得，問題是你自己肯不肯幹？　　這裡所講的是挺辛苦的，為什麼？他要去參學，相當辛苦的事情。釋迦牟尼佛給我們表演的，十九歲出去參學。在那個時代，印度的宗教與學術都是世界上最高峰，他們普遍重視戒律、重視禪定，連學術界都重視。佛經上講的四禪八</w:t>
      </w:r>
      <w:r>
        <w:t>定那不是佛教的，婆羅門教的，婆羅門教比佛法至少要早八千年。印度人不重視歷史，代代相傳，口傳的。婆羅門教很早，我跟他們也有接觸很多，他們告訴我，他們的始祖距離現在至少有一萬三、四千年，這個可以相信的。我們中國也不輸給它，中國古聖先賢那真是跟佛菩薩沒有兩樣，傳給我們這些真實智慧德行。因為早年沒有文字，文字是黃帝發明的，伏羲到黃帝差不多是一千年。所以，我們中國人講五千年的文化，五千年是有歷史、有考證，可以能證明的。如果從近代考古所發現，那就不止，往上提升太多了。黃帝發明文字，有文字記載的，五千年的歷史，沒有文字以前的這是傳說。孔夫子一生最大的成就叫集大成，他老人家自己沒有創造、沒有發明，「述而不作，信而好古」，他對古聖先賢傳的他相信、他喜歡，喜歡就是愛樂。他一生所學的、所修的、所教的、所傳的全是古聖先賢的，所以他叫集大成。把古人傳說，以前是傳說，他把它寫成文字流傳給後世。這種修學態度正確，我們應當學習。不要好高騖遠，不要自以為是，抬高自己，錯了。中國過去有德行、有學問的，推崇古人、尊重古人，這是正確的。所以，這次我是第十一次講這部經，我選的是黃念祖老居士的</w:t>
      </w:r>
      <w:r>
        <w:lastRenderedPageBreak/>
        <w:t>註解。推崇這位老人，我們跟他學習，何必要標榜自己？這個就是我</w:t>
      </w:r>
      <w:r>
        <w:t>們落實夫子的教誨，「述而不作，信而好古」。很難得，黃老居士這個註解裡，你看他所引用的經論，經是佛說的，論是祖師大德說的，一共一百九十三種，我們這樣的學習，也就是學習了一百九十三種經論，這個好。不要標榜自己，一切榮耀給古人、給別人，我們自己得真實利益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0B869" w14:textId="77777777" w:rsidR="00A8196F" w:rsidRDefault="00A8196F" w:rsidP="00A8196F">
      <w:r>
        <w:separator/>
      </w:r>
    </w:p>
  </w:endnote>
  <w:endnote w:type="continuationSeparator" w:id="0">
    <w:p w14:paraId="46B4505C" w14:textId="77777777" w:rsidR="00A8196F" w:rsidRDefault="00A8196F" w:rsidP="00A8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6FC1" w14:textId="77777777" w:rsidR="00A8196F" w:rsidRDefault="00A8196F" w:rsidP="00A8196F">
      <w:r>
        <w:separator/>
      </w:r>
    </w:p>
  </w:footnote>
  <w:footnote w:type="continuationSeparator" w:id="0">
    <w:p w14:paraId="01B6FFA0" w14:textId="77777777" w:rsidR="00A8196F" w:rsidRDefault="00A8196F" w:rsidP="00A81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6F"/>
    <w:rsid w:val="00A8196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CD80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