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66B1" w14:textId="77777777" w:rsidR="0012782F" w:rsidRDefault="0012782F">
      <w:r>
        <w:t>淨土大經解演義節要</w:t>
      </w:r>
      <w:r>
        <w:t>—</w:t>
      </w:r>
      <w:r>
        <w:t>成佛需要多少時間？　　（第三二二集）　　檔名：</w:t>
      </w:r>
      <w:r>
        <w:t xml:space="preserve">29-519-0322 </w:t>
      </w:r>
    </w:p>
    <w:p w14:paraId="6E924574" w14:textId="77777777" w:rsidR="0012782F" w:rsidRDefault="0012782F">
      <w:pPr>
        <w:pStyle w:val="a3"/>
      </w:pPr>
      <w:r>
        <w:t xml:space="preserve">　　這一念，彌勒菩薩講「念念成形」，形就是物質現象，就是釋迦牟尼佛講的相；「形皆有識」，每一個物質現象裡面都有識，識是什麼？受想行識，就是心理的現象，形是物質現象，物質現象跟心理現象是同時出現的。物質現象是阿賴耶的相分，受想行識是阿賴耶的見分，一念不覺，現在科學家稱為能量，在佛法裡面講是阿賴耶的業相，業相就是一念不覺。一念不覺，它是振動、是波動，非常微細的波動。它這個動跟出現的物質跟精神是同時的，都是在一念當中完成的，也就是，我們用彌勒菩薩說的這個算法，是一千六百兆分之一秒，一千六百兆分之一秒完成的。這是說宇宙的源起、萬法的源起、我們自己生命的源起，是同時的，沒有先後的。近代科學家發現這個問題，把佛在經上講的這一段證明了，是真的不是假的。這一念沒有原因，你要找為什麼會有這一念，這一念是幾時起來的，你想想看，你已經從妄想下降，降到分別、降到執著，你的麻煩就大了。念頭才動，裡面沒有分別、執著，他所現的境界是什麼？諸佛如來的實報莊嚴土，一真法界；如果一有分別，為什麼會動？起這麼個念頭，分別，一真法界沒有了，變成四聖法界，四聖法界是方便有餘土；如果再要執著，為什麼會有這一念？你的麻煩就來了，你就掉到六道輪迴裡去，愈陷</w:t>
      </w:r>
      <w:r>
        <w:t>愈深。　　所以佛教給我們修學的原則，不要去問理由，為什麼？因為它是假的，它不是真的。你想找它，它已經不存在了，你還找它幹什麼？這個念頭是一千六百兆分之一秒，你怎麼能把它抓住？最精密的科學儀器都抓不到。它起的作用非常大，因為它是從自性裡變現出來的，完全稱性。賢首國師的《妄盡還源觀》裡面告訴我們，這一念，一千六百兆分之一秒這一念，它周遍法界，一念周遍法界。我們光的速度，大家知道這就是最快的，從太陽到地球要八分多鐘；我們這微細的一念，它周遍法界，光怎麼能比！而大師舉的比喻是一微塵，一微塵是什麼？就是一念所現出來的物質現象，阿賴耶的境界相，三細相裡的境界相，這是物質，那叫一塵，在大乘教裡講一塵是講那個東西，肉眼看不見的。這一塵有三個現象，第一個現象「周遍法界」，現在我們知道物質有波動現象，它是波動現的。波動的頻率慢就變成物質、礦物，稍微快一點就變成動植物，再快一點就變成我們現在的光波跟電磁波，頻率不一樣。所以近代科學家發現這個現象說，這個世間根本就沒有物質現象，只是波動的現象而已。你以為它是物質，這是個幻覺，它不存在。這是現代量子力學對於這大自然現象的解釋，跟佛經裡面講的愈來愈相應。這種波動，給諸位說，它沒有時間，它</w:t>
      </w:r>
      <w:r>
        <w:t>也沒有空間。時間、空間是假的，不是真的，這個現代科學也知道了。沒有空間就沒有距離，所以這個動一發生的時候，遍法界虛空界，沒有空間！沒有時間，沒有過去、現在，就在當下。　　這個道理如果我們參透，作用可大了，對自己來說，佛經上講的金剛不壞身，你能不能成就？能，你明白這個道理，你就做到了，你就證得金剛不壞身。你明白這個道理，你可以能夠改變這個世界，我們居住的環境，地球上災難這麼多，你有能力把這些災難全化解，讓地球恢復健康的狀況，有能力，不是沒能力，這真的，不是假的。只要一切順著自性，隨順性德，沒有一樣不健康；違背性德，災難就來了。對個人的災難就是疾病，對環境的災難那就是自然災害，今天講的。實際上災害絕對不是自然的，是我們違背性德這些念頭、行為造成的。所以懂得這個道理，我們念頭把它改正過來，回歸自性，一切都變成正常。身心正常，那是健康；居住的環境正常，那就風調雨順，我們居住環境就像極樂世界、就像華藏世界，真的沒有兩樣。結論就是心態決定一切變化。現象裡面的三種功能，第二種叫「出生無盡」，為什麼會出生無盡？心態，你心態裡面的活動是無有窮盡的，它直接影響你身心的活動，影響外面環境的</w:t>
      </w:r>
      <w:r>
        <w:lastRenderedPageBreak/>
        <w:t>活動，大到虛空法界所有星球、星系的活動。第</w:t>
      </w:r>
      <w:r>
        <w:t>三個「含容空有」，也就是我們大乘教裡面常常念的，「心包太虛，量周沙界」，你本來是這樣的，心量本來就是這麼大。這是性德，這是我們中國老祖宗所說的，「人性本善」。為什麼不善？迷失了自性才變成這個樣子。　　懂得這個道理，凡夫例登補處，這不希奇，這是正常的現象。我們在經典裡面看到，釋迦牟尼佛三十歲那一年，在菩提樹下打坐，夜睹明星，豁然大悟，那就是凡夫成佛了！那是示現給我們看的。在中國唐朝時代，禪宗六祖惠能大師也給我們表演這一招。能大師那一年二十四歲，比釋迦牟尼佛還年輕，半夜在五祖忍和尚方丈室裡面，老和尚給他講《金剛經》大意。肯定沒有經本，因為惠能大師不認識字。講《金剛經》大意，講到「應無所住而生其心」，他豁然大悟，凡夫成佛了。那一悟就是補處菩薩，大徹大悟，為什麼？妄想分別執著放下了。大乘教裡佛常常跟我們說，只要你把妄想分別執著放下，你就成佛了。所以成佛需要多少時間？一念，就在當下。你成不了佛，是因為你放不下。我一生感激章嘉大師，第一天見面，我向他老人家請教，他就把方法傳給我，毫無保留。我向他老人家請教，方東美先生把佛法介紹給我，告訴我佛法是哲學，他稱佛經哲學，是世界哲學的最高峰，我向大師請教：佛門裡面有沒有方法，讓我</w:t>
      </w:r>
      <w:r>
        <w:t>很快就能契入？他告訴我，「看得破，放得下」，就六個字。看得破是什麼？明白了，對於諸法實相明瞭，這叫看破。放下，你就證得。放下什麼？妄想分別執著。妄想就是念頭，就是一念不覺，我們講起心動念。這種起心動念不是你有心的，你沒有心，無意的，無心無意，它忽然動了。但是這個動，動是虛妄的，真心不動。能大師見性的時候，說出真心的樣子，他第四句講，「何期自性，本無動搖」，沒動過！所以動，那一念動叫妄動。無始是什麼？沒有開始，你要找它的開始，那就錯了，沒有開始。沒有開始也就沒有終結，假的不是真的，真的是有始有終。無始無終，這不就是假的嗎？佛說得清清楚楚、明明白白，你怎麼沒聽懂？假的，不是真的。真的是永恆不變，他把真的找到了，假的放下，真的就現前。　　節錄自：</w:t>
      </w:r>
      <w:r>
        <w:t>02-039-0048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9D76" w14:textId="77777777" w:rsidR="0012782F" w:rsidRDefault="0012782F" w:rsidP="0012782F">
      <w:r>
        <w:separator/>
      </w:r>
    </w:p>
  </w:endnote>
  <w:endnote w:type="continuationSeparator" w:id="0">
    <w:p w14:paraId="4203FFE8" w14:textId="77777777" w:rsidR="0012782F" w:rsidRDefault="0012782F" w:rsidP="0012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F0096" w14:textId="77777777" w:rsidR="0012782F" w:rsidRDefault="0012782F" w:rsidP="0012782F">
      <w:r>
        <w:separator/>
      </w:r>
    </w:p>
  </w:footnote>
  <w:footnote w:type="continuationSeparator" w:id="0">
    <w:p w14:paraId="65D12E7C" w14:textId="77777777" w:rsidR="0012782F" w:rsidRDefault="0012782F" w:rsidP="00127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2F"/>
    <w:rsid w:val="0012782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A737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8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8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8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8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