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112B" w:rsidRDefault="00C6112B">
      <w:r>
        <w:t>淨土大經解演義節要</w:t>
      </w:r>
      <w:r>
        <w:t>—</w:t>
      </w:r>
      <w:r>
        <w:t>讀經是天天開智慧。　　（第三三一集）　　檔名：</w:t>
      </w:r>
      <w:r>
        <w:t xml:space="preserve">29-519-0331 </w:t>
      </w:r>
    </w:p>
    <w:p w:rsidR="00C6112B" w:rsidRDefault="00C6112B">
      <w:pPr>
        <w:pStyle w:val="a3"/>
      </w:pPr>
      <w:r>
        <w:t xml:space="preserve">　　「至於蓮池大師於《疏鈔》中，廣引淨宗經中事事無礙之文，實寓深意，足證苦心。」《彌陀經》裡頭、《無量壽經》裡頭經文有，只是一般讀者粗心大意未能深入，這是真的。我們學佛這麼多年感觸很深，你對於經典的理解，經典可以說深廣無際，沒有邊際的，你能看懂幾分那是你修行的功夫，你的功夫愈高你就看得愈深愈廣，你功夫淺看不出來。所以這部經你永遠讀不厭，昨天看出新的意思，今天又有新意思，明天還有，無有窮盡，所以它法味就濃。跟世間書不一樣，世間書沒那麼濃，它真的是有範圍，你念了幾遍不想再念，為什麼？全知道了。可是佛經、聖人的典籍，你怎麼念，那味道都無有窮盡。中國的四書五經有這個力量，佛法比它的法味就更濃。隨著自己境界不同，境界天天提升，你讀經是天天開智慧。所以你愈讀愈歡喜，愈讀你愈不能夠放手，它有這樣大的攝受力。為什麼？因為它是從自性裡頭流出來的。自性裡面本來有具足的智慧、德相，是無窮無盡的，自性流的每個字、每一句，都是無量義、無盡義。蓮池、蕅益是什麼人？他看《彌陀經》，跟《華嚴經》沒兩樣，《華嚴經》裡面有的，《彌陀經》裡頭也有，他把它發明出來。我們聽了、我們讀了服，不能不服，他看出來，我們沒看出來，他們入得深，我們入得淺。如果</w:t>
      </w:r>
      <w:r>
        <w:t>他們是佛，諸佛如來再來的，那還有什麼話說！他們所說的，究竟圓滿的一乘法，來給我們解釋這部《彌陀經》，《彌陀經》也變成究竟圓滿的一乘法。所以說一經通一切經通，道理就在此地。真的通不是假的通，世出世間一切法全通了。　　所以當時他這麼做，確實是把已經衰的淨土再扶起來，再提升起來，這個法門才真正能普度眾生。《華嚴》、《法華》、禪宗好，那要上上根人；不是上上根人，中下根人學習有沒有好處？也有。幫助你提升境界還是有限，為什麼？妄想分別執著放不下，這是事實。所以你學這些一乘經，你提升得很有限，表面提升，你能夠講得天花亂墜，這是表面的。你能夠發揮在你的文章、著作裡頭，講得頭頭是道，這也是在表面上。內心呢？內心境界沒改，還是自私自利，還是名聞利養，還是貪圖五欲六塵的享受。換句話說，你依舊是輪迴心，學佛也是輪迴事，這個不能不知道。真正學佛，特別是一乘教裡頭，一乘教講什麼？把我們的輪迴心轉成菩提心，這是一乘道。所以《無量壽經》的修行，你看人家講得多清楚，三輩往生都是「發菩提心，一向專念」。你要不把輪迴心改成菩提心，不能往生，為什麼？極樂世界是大乘，大乘的境界是建立在菩提心的基礎上。菩提心我們用經題來解釋，大家好懂。菩提心的體，本體</w:t>
      </w:r>
      <w:r>
        <w:t>是真誠，真，決定不是假的；誠，決定不是虛妄的、不是虛偽的。它起作用，對自己是清淨平等覺，對身外大慈大悲，這是菩提心。對自己斷煩惱、學法門、成佛道。煩惱斷了，清淨心就現前；法門通了，平等心現前；覺悟了，佛道就成就。你看這五個字是不是四弘誓願？是的！對外面「眾生無邊誓願度」，大慈大悲度眾生，這不就是四弘誓願嗎？發這個心跟阿彌陀佛的心就相應，我們的心跟佛心相應，我們的願跟佛願相應。　　淨宗學會成立，我們提倡專修，訂了一個課誦本，早課念《無量壽經》第六品四十八願，把阿彌陀佛的四十八願變成我們自己的四十八願，我們跟阿彌陀佛同心同願。阿彌陀佛的心是清淨平等覺，我們也是清淨平等覺，我們的心相同、願相同。阿彌陀佛的解，哲學裡面講認識論，對於遍法界虛空界萬事萬物的看法這是解，在哪裡？在《無量壽經》。《無量壽經》舉綱領，《大方廣佛華嚴經》是細目，所以《大方廣佛華嚴經》是《無量壽經》的註解，是一不是二。解同佛，我們天天讀誦、天天學習，用這個理論、方法來觀照，照見諸法實相、一切法的真相，你就不迷了，你才真正能做到「眾生無邊誓願度」，學佛是為這個。為什麼要普度一切眾生？法界虛空界一切</w:t>
      </w:r>
      <w:r>
        <w:lastRenderedPageBreak/>
        <w:t>眾生跟自己是一體，同體大悲，無緣大慈，真的是同體。現</w:t>
      </w:r>
      <w:r>
        <w:t>在科學也講這個道理，科學家也肯定整個宇宙跟自己是一體，我們起心動個念頭，無論是有意無意，都會影響到別人，會影響到社會，會影響到山河大地。我們有意無意起念頭太多，剎那剎那都是念頭起來，這世界上居民這麼多，六十多億人，現在因為沒有聖賢教誨，東方人遠離聖賢，西方人遠離宗教，所以現在起心動念正面的少、負面的太多，造成社會混亂，造成有情眾生的病苦，造成山河大地的災變。物質環境、精神環境，它們所呈現的狀態剎那剎那不一樣，與我們的念頭有關係，不是沒有關係。　　節錄自：</w:t>
      </w:r>
      <w:r>
        <w:t>02-039-0049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112B" w:rsidRDefault="00C6112B" w:rsidP="00C6112B">
      <w:r>
        <w:separator/>
      </w:r>
    </w:p>
  </w:endnote>
  <w:endnote w:type="continuationSeparator" w:id="0">
    <w:p w:rsidR="00C6112B" w:rsidRDefault="00C6112B" w:rsidP="00C61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112B" w:rsidRDefault="00C6112B" w:rsidP="00C6112B">
      <w:r>
        <w:separator/>
      </w:r>
    </w:p>
  </w:footnote>
  <w:footnote w:type="continuationSeparator" w:id="0">
    <w:p w:rsidR="00C6112B" w:rsidRDefault="00C6112B" w:rsidP="00C61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2B"/>
    <w:rsid w:val="00C6112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11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11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11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11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2025-10-14T11:50:00Z</dcterms:created>
  <dcterms:modified xsi:type="dcterms:W3CDTF">2025-10-14T11:50:00Z</dcterms:modified>
</cp:coreProperties>
</file>