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D4A" w:rsidRDefault="00F26D4A">
      <w:r>
        <w:t>淨土大經解演義節要</w:t>
      </w:r>
      <w:r>
        <w:t>—</w:t>
      </w:r>
      <w:r>
        <w:t>淨業是什麼？　　（第三七Ｏ集）　　檔名：</w:t>
      </w:r>
      <w:r>
        <w:t xml:space="preserve">29-519-0370 </w:t>
      </w:r>
    </w:p>
    <w:p w:rsidR="00F26D4A" w:rsidRDefault="00F26D4A">
      <w:pPr>
        <w:pStyle w:val="a3"/>
      </w:pPr>
      <w:r>
        <w:t xml:space="preserve">　　也許有人問，宗教學派裡頭有邪有正。對，邪正都不離自性。什麼是正法？與自性相應的是正法，與自性相悖的是邪法；如果我們更進一步來說，覺悟的是正法，迷惑的就是邪法。法有沒有邪正？沒有。邪正是從哪裡分？邪正從迷悟，你要是悟了，邪法也是正法；要是迷了，正法也是邪法，《華嚴經》也是邪法，這個道理要懂。為什麼說法法都是正法？性現的，心現識變，不離自性，離自性沒有一法可得。那我們要問，如果真正覺悟了，妖魔鬼怪也是正法嗎？是，畜生、餓鬼、地獄都是。眾生造業墮到地獄去了，地獄是正法，為什麼？他在那裡消業障，業障消盡就能成佛，業障不消掉怎麼行？地獄跟天堂平等的，沒有差別，地獄裡頭消罪業，這個罪障，天堂裡面要消福報，你修這些福，也得要把它消掉，天堂去享福，一個道理！你就再不會有分別，再不會有執著。　　所以佛教給我們，真正教弟子是善惡業都不能造，佛教弟子修淨業。淨業是什麼？善惡二邊都放下。你要放不下，放不下你就出不了六道，不是去受罪就是去享福，你把你所造的一定有個地方去消，你就出不了六道輪迴，出六道輪迴得修淨業。淨業是什麼？斷惡修善是淨業，造作惡業不著相也是淨業，無論你是善是惡，只要你沒有妄想分別執著就是淨業。你信不信？你要不信，</w:t>
      </w:r>
      <w:r>
        <w:t>你看看《華嚴經》末後五十三參，勝熱婆羅門的愚痴，甘露火王的殺業，善業，那是淨業。專幹貪瞋痴的，誰？菩薩。善財童子去參訪，善財去參訪明白、覺悟了，把自己境界提升了。在這個境界裡頭叫鍊心，鍊什麼心？不分別、不執著、不起心、不動念。你要沒有經歷這些事相，你怎麼曉得你不起心、不動念？你怎麼知道你不分別、不執著？一定要經歷，歷事鍊心。到什麼時候開始？見性之後。沒有見性之前你不能修這個法門，你修這個法門，你心被境界轉，你自己做不了主宰；一定要明心見性，真看破、放下，不會被外面境界轉了，才來修這個法門。這個法門叫最後的考試，你是真的還是假的，這個考試通過了，你成就了。善財給我們表演的，一生成就無上正等正覺，也就是說，這五十三大類的境界擺在面前，不但沒有分別執著，連起心動念都沒有，這真的不是假的。　　我初學佛的時候，方東美先生把《華嚴經》介紹給我，他說這叫真智慧、真學問、真德行，通過考驗的，這不是假的。通過歷事鍊心才成就無所不知，「般若無知，無所不知」。根本智是在老師那裡成就的，後得智在生活當中成就的，生活就是歷事鍊心。生活、工作、處事待人接物，六根接觸六塵境界，菩薩修什麼？修不起心、不動念。凡夫在境界裡面修不執著，這是一步</w:t>
      </w:r>
      <w:r>
        <w:t>一步往上提升，不要執著；真的執著的念頭都沒有了，你成正覺，小乘是阿羅漢，大乘是七信以上的菩薩，十信位裡的七信以上；然後再修不分別，六根在六塵境界裡面修不分別；最後在境界裡面修不起心、不動念，真正做到不起心、不動念，超越十法界，你真的成佛了。那時候你所現出來的境界就是實報莊嚴土，在實報莊嚴土裡面再去把起心動念的習氣徹底放下，常寂光就現前。常寂光是什麼？自性，你就圓滿成就了。所以一即是多，多即是一，總的來說，一是性，多是相，性相是一不是多，所以它相即。　　節錄自：</w:t>
      </w:r>
      <w:r>
        <w:t>02-039-0055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6D4A" w:rsidRDefault="00F26D4A" w:rsidP="00F26D4A">
      <w:r>
        <w:separator/>
      </w:r>
    </w:p>
  </w:endnote>
  <w:endnote w:type="continuationSeparator" w:id="0">
    <w:p w:rsidR="00F26D4A" w:rsidRDefault="00F26D4A" w:rsidP="00F26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6D4A" w:rsidRDefault="00F26D4A" w:rsidP="00F26D4A">
      <w:r>
        <w:separator/>
      </w:r>
    </w:p>
  </w:footnote>
  <w:footnote w:type="continuationSeparator" w:id="0">
    <w:p w:rsidR="00F26D4A" w:rsidRDefault="00F26D4A" w:rsidP="00F26D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4A"/>
    <w:rsid w:val="00F26D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D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D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D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D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