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438" w:rsidRDefault="00422438">
      <w:r>
        <w:t>淨土大經解演義節要</w:t>
      </w:r>
      <w:r>
        <w:t>—</w:t>
      </w:r>
      <w:r>
        <w:t>看破了，還不能契入，這什麼原因？　　（第三七一集）　　檔名：</w:t>
      </w:r>
      <w:r>
        <w:t xml:space="preserve">29-519-0371 </w:t>
      </w:r>
    </w:p>
    <w:p w:rsidR="00422438" w:rsidRDefault="00422438">
      <w:pPr>
        <w:pStyle w:val="a3"/>
      </w:pPr>
      <w:r>
        <w:t xml:space="preserve">　　我們再看下面，黃老居士又引用第二十七品「歌歎佛德品」，這裡面有一段經文，「其所散華，即於空中合為一華，華皆向下，端圓周匝化成華蓋」。「多花成一花，故多即是一，一花中含多花」，這一個大花蓋裡面許許多多的花，「一即是多也」。這個例子跟我們前面所舉的，我們一個人跟一個團體，意思完全相同。一朵花是一，在整個花蓋裡面，花蓋是個大花，許許多多的花做成一個花蓋，吊在空中，花都向下，美不勝收，這也是顯示出諸法相即自在。這是《無量壽經》上所講的，我們要細心去學習，要能在自己日常生活當中看到這個現象。十門門門如是，都在眼前，我們能看到、能明白了，雖然沒有契入，也到門口了，也真的看到了。為什麼不能契入？不能契入是沒放下，能放下一分你就入一分，放下兩分你就入兩分，妙不可言！　　看破了，還不能契入，這什麼原因？以前李老師給我們講過，叫「看得破，忍不過」，自私自利的習氣、名聞利養的習氣、貢高我慢的習氣、貪圖享受五欲六塵的習氣，忍不過。這一點完全是修行的功夫問題，行門的功夫，解門沒有問題，解門看破了，行門放不下，所以佛法的真實利益你享不到。古人說了一句話說得好，說「世味哪有法味濃」，人間天上這種福報的享受，這世味，要跟法味比簡直不能比</w:t>
      </w:r>
      <w:r>
        <w:t>，這是真的不是假的。問題呢？問題是法味你沒有嘗到，解悟，解悟沒嘗到。好像在筵席裡面給你念菜單，一樣一樣念，你聽到了沒吃到，你不知道什麼滋味。怎樣才嘗到？放下就嘗到了。　　諸位要知道，釋迦牟尼佛給我們表演的，全放下了。每天吃什麼？到外面去托缽，人家給什麼吃什麼，沒有分別、沒有執著。你說他吃的是什麼味道？給你說是無上的妙味。為什麼？人家供養一缽飯很普通，到窮苦人家，那個飯很不好吃，供養釋迦牟尼佛。釋迦牟尼佛接受，為他修福，供佛的福報很大。為什麼到佛口裡面，味道就變了？境隨心轉，所以佛嘗到的味都是無上妙味，境隨心轉，佛的心是無上心，境界到他那裡都轉了。佛要是把他的給我們，我們吃的是我們自己的凡夫味，為什麼？我們的心是個妄想心，把他的上味也轉成沒味道了，道理在此地，不一樣。一切都是隨著心，這個心，我們講心態、心念，全是隨這個轉的。如來才真正叫平等一味，無上的妙味。六根，一根如是，其他的五根亦如是。他眼睛看的是妙色，我們同樣譬如在看花，在欣賞花，同樣在看，感受完全不同。他看的是妙色，他聽的是妙音，他觸的是妙法，沒有一樣不妙。為什麼知道妙？看十玄就知道妙，這是我們跟他不相同的地方。　　一般學教沒想到這一點，只是看看文字，</w:t>
      </w:r>
      <w:r>
        <w:t>看看過去就算了，已經學會了；真正學習，這字字句句要來品嘗品嘗。我們雖然沒有直接接觸到，大致上也能夠體會到一點彷彿，我們法喜就生了。法喜充滿沒有，法喜有，不能說沒有，如果真的沒有，我們對這個經教就感覺得枯燥無味。看出門道的時候，這裡就有滋味了，你會欲罷不能，愈看愈想看、愈聽愈想聽，這就是法味。我們從自己境界上能體會到這些，我們就會想到比我們高的阿羅漢，再比我們高的辟支佛、菩薩，菩薩還有五十一個等級，最上面是佛陀，每一個階層境界都不一樣。於是我們能體會到，每一個境界裡頭法味不相同，愈往上去愈殊勝。這才明白古人這句話，「世味哪有法味濃」，世間人什麼樣的快樂，人間天上，跟佛法一比，枯燥無味。又何況六道裡頭，如果沒有德行，享受五欲六塵沒有不造罪業的。明眼人清楚，看到你以後的果報，凡夫無知，不能覺察，這凡夫是我們人道。實際上有些，說老實話人不如鬼，鬼有五通，他能看到，善惡、禍福、報應鬼神很清楚，報得的五通，他真的回頭的話，比我們精進，現在鬼神聞法得度往生的真有。一般來說，超度這些鬼神，生天的最多，又</w:t>
      </w:r>
      <w:r>
        <w:lastRenderedPageBreak/>
        <w:t>回到人間來，投胎又回到人間來的也不少。真有往生的，真正聰明的不再搞六道輪迴。　　節錄自：</w:t>
      </w:r>
      <w:r>
        <w:t>02-039-0055</w:t>
      </w:r>
      <w:r>
        <w:t>淨土大經解演義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2438" w:rsidRDefault="00422438" w:rsidP="00422438">
      <w:r>
        <w:separator/>
      </w:r>
    </w:p>
  </w:endnote>
  <w:endnote w:type="continuationSeparator" w:id="0">
    <w:p w:rsidR="00422438" w:rsidRDefault="00422438" w:rsidP="0042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2438" w:rsidRDefault="00422438" w:rsidP="00422438">
      <w:r>
        <w:separator/>
      </w:r>
    </w:p>
  </w:footnote>
  <w:footnote w:type="continuationSeparator" w:id="0">
    <w:p w:rsidR="00422438" w:rsidRDefault="00422438" w:rsidP="00422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38"/>
    <w:rsid w:val="0042243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4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4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4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4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