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2395" w:rsidRDefault="00C02395">
      <w:r>
        <w:t>淨土大經解演義節要</w:t>
      </w:r>
      <w:r>
        <w:t>—</w:t>
      </w:r>
      <w:r>
        <w:t>知識爆炸的時代　　（第三七五集）　　檔名：</w:t>
      </w:r>
      <w:r>
        <w:t xml:space="preserve">29-519-0375 </w:t>
      </w:r>
    </w:p>
    <w:p w:rsidR="00C02395" w:rsidRDefault="00C02395">
      <w:pPr>
        <w:pStyle w:val="a3"/>
      </w:pPr>
      <w:r>
        <w:t xml:space="preserve">　　針對現前的社會，這個社會也有人說是知識爆炸的時代，我們不能不承認。現在人難度，中國古人好度，古人老實、聽話、真幹，所以成就的人太多了。現在難了，他不老實，他懷疑，他的意見很多、問題很多，不容易接受，更不可能真幹。眼前我們對的是這樣的根機，那我們來推動倫理道德因果教育，要怎樣教人家才相信？要有真正的例子，真正的榜樣，他看了才相信。前些年，我們參加聯合國的和平會議，將中國古老長治久安的經驗，在大會裡面提出報告，大家聽了歡喜，為什麼？從來沒聽過。可是他有疑問，這是理想，這個東西做不到，換句話說，那就白講了。他也知道是對的，也知道是好的，但是這一個是理想，不能落實就完了。所以我們要做樣子給他看，現在科學沒有別的，科學講證據，你拿證據來。這樣我們才在中國安徽廬江湯池找這個小鎮來做實驗，實驗成功了。我們只實驗一樣東西，《弟子規》，我們招了三十七位老師，把我們的目標、我們的理想、我們的願望告訴老師，要求老師不能做普通的老師，普通的老師不能救社會，要做什麼樣的老師？要做聖人，要做孔子，要做孟子，大家要發這個心。我們非常感激這些老師真幹，真聽話，真幹！怎麼做法？教別人必須先教自己，自己不能把《弟子規》落實就不能教別人。《弟</w:t>
      </w:r>
      <w:r>
        <w:t>子規》一千零八十個字，裡面一共講了一百一十三樁事情，這一百一十三樁事情你都得要做到，在哪裡做？在生活當中做，工作裡面做，待人接物裡面做，統統做到，人家相信了。當時我要求老師們四個月做到，老師不負我們的期望，提前兩個月做到了。我們從內心裡面佩服、感動！做到了，馬上就下鄉入戶去表演，這樣子感動了當地的居民，然後我們開班教學，大家都願意來學，所以這個小鎮三、四個月風氣完全改變。你看原來是隱，現在全顯了。原來隱的是什麼？人性本善，你看不到他的善，隱了；這樣一教的時候，那個本善全現出來了。　　讓我們證明了兩樁事情，第一個，證明「人之初，性本善」，第二個證明人是很好教的。人民是很好教的，只要你肯教他，只要你肯提醒他，他本善。《弟子規》裡面這些規範是性德，他本善只要一現前，這個東西自然他就具備，哪裡要學！他本來有的，一啟發就現前、就顯了。真的是祖宗有德，這種效果呈現出來之後，當時我們頭一個念頭，如何能夠介紹給聯合國？動這個念頭。你看感應，念頭才動，兩個月之後聯合國就來找我，這事情就好辦了。邀請我跟他一起主辦一個活動，主辦我們就有權力了，所以當時找我，我很歡喜接受。我說這一次我們在聯合國教科文總部辦這個活動，我說我只有兩句話</w:t>
      </w:r>
      <w:r>
        <w:t>，我的目的：第一個，宗教是可以團結的；第二個，人民是可以教得好的。這個活動辦下來效果卓著，真正能夠化解衝突，幫助社會恢復安定和諧。所以這十玄門我們學了之後要會用，活學活用，這是真實智慧。不要怕難，我們自性裡頭統統都有。在諸佛菩薩十玄門是顯了，在我們，我們的十玄門是隱，隱密不顯。所以首先我們認識清楚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2395" w:rsidRDefault="00C02395" w:rsidP="00C02395">
      <w:r>
        <w:separator/>
      </w:r>
    </w:p>
  </w:endnote>
  <w:endnote w:type="continuationSeparator" w:id="0">
    <w:p w:rsidR="00C02395" w:rsidRDefault="00C02395" w:rsidP="00C02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2395" w:rsidRDefault="00C02395" w:rsidP="00C02395">
      <w:r>
        <w:separator/>
      </w:r>
    </w:p>
  </w:footnote>
  <w:footnote w:type="continuationSeparator" w:id="0">
    <w:p w:rsidR="00C02395" w:rsidRDefault="00C02395" w:rsidP="00C023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95"/>
    <w:rsid w:val="00C0239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3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3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3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3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