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0692" w:rsidRDefault="004C0692">
      <w:r>
        <w:t>淨土大經解演義節要</w:t>
      </w:r>
      <w:r>
        <w:t>—</w:t>
      </w:r>
      <w:r>
        <w:t>我們的光隱密了　　（第三七六集）　　檔名：</w:t>
      </w:r>
      <w:r>
        <w:t xml:space="preserve">29-519-0376 </w:t>
      </w:r>
    </w:p>
    <w:p w:rsidR="004C0692" w:rsidRDefault="004C0692">
      <w:pPr>
        <w:pStyle w:val="a3"/>
      </w:pPr>
      <w:r>
        <w:t xml:space="preserve">　　下面黃老居士用本經的經文來對應這一門，「本經，《禮佛現光品》云」，第三十八品裡面有這麼一段經文，「阿彌陀佛即於掌中放無量光，普照一切諸佛世界，時諸佛國，皆悉明現，如處一尋」。一尋是很短的距離，中國古時候這是一個長度的名稱，八尺，不到一丈，八尺叫一尋。佛掌中放光，那我們知道，這大乘經裡面常說，佛有常光、有放光，常光是身光，佛有，很明顯，我們有沒有？有，我們的光隱密了，佛能看到我們，我們自己看不到，隱顯。我們身上有光，怎麼證明我們身上有光？不難，有定功的人看得到。不必要很深的定，有點小小的定功就能看到，還有現在學氣功的人能看到。氣功講氣，實際上就是光，佛經上講光，他講氣，叫氣場。身光大小不一樣，身光顏色不一樣，為什麼會有這麼多差別？這是與你的思想行為有關係，你的心清淨，大概光是金色的、白色的，這個光都是非常好的，說明你身體非常健康，身心清淨。如果你有煩惱習氣很重，你心行不善，行為不善，有光，你那光是灰的、灰色的，或者是暗紅色的，那光不好看，都有。這是修氣功的人，他們都有這個能力，我們碰到的時候他都告訴我。所以有這個能力對他有幫助，為什麼？一看人就曉得他善與惡。不善的人就迴避他，敬而遠之，善人就可以親近他，他有</w:t>
      </w:r>
      <w:r>
        <w:t>這個能力。　　所以我們知道，他為什麼能見？實在講，也很簡單，原理就是他的心比我們清淨，所以這個能力才能夠現前。也有很多學氣功的，是很高的段數，可是到最後他的能力完全喪失掉，為什麼會喪失掉？對名利一起貪念，他的功夫就失掉，這有名氣大了，就是供養多了，出名了，人家見到恭維多了，這一恭維，傲慢心起來；一沾到錢財，貪心起來，他功夫就失掉。還有一種人能看到，什麼人？孩童，二、三歲的小孩他看到，他心清淨，他沒有雜念，他沒有煩惱，他會看到。漸漸長大之後，他慢慢就消失、就看不到，那是他被外面環境污染。這個東西是真的，不是假的。　　佛在經上告訴我們，只要是物質的現象都會放光，這個光是什麼？這個光就是它的振動，它的波動現象。佛經上講的不得了，佛經上告訴我們，它這個波動現象周遍法界，我們在《還源觀》上看到的。賢首大師舉例子是舉一微塵，一塵周遍法界，一塵怎麼周遍法界？波動，為什麼？因為物質是波動現象組成的，這是現在量子力學都說出來了，他說是我們的心念累積連續的一種現象，根本沒有物質存在。所以物質如果仔細再分的話，就分成波動，它波動存在。物質現象有很多種，頻率不一樣，頻率慢的就變成固體，泥沙、石頭，變成固體；稍微再快一點，就變成樹木花</w:t>
      </w:r>
      <w:r>
        <w:t>草；再快一點的，就變成動物；最快的就像現在的電磁波，我們的電訊，這是最快的。所以統統是，所有的現象無非是意念波動頻率不一樣所產生的。你從這個地方來了解，我們就曉得只要是物質都會放光。那我們這個身是個物質的，它怎麼會不放光！光的大小、光的色彩確實是我們的念頭。所以真正有功夫的人，他一看就曉得，不需要再問你，你是善人、是惡人，用不著辨別，一看就知道。　　這段講的是放光，放光得有特別的因緣，這是傳遞信息，放光是傳遞信息。像我們現在用手機，一撥手機，這個電波馬上就出去，在地球那邊的人立刻就接通，信息就給他了。這都是放光。阿彌陀佛能放，我們也能放，沒他那麼大，沒他那麼自在，我們要是沒有這些機器就不能放光；但是還是能放，我們的念頭念到哪裡光就到哪裡。我們念阿彌陀佛，阿彌陀佛在極樂世界，我們這個光他就收到了，我們自己不知道，他那裡收到。我們這個念力放出這個光，也是色彩不一樣，光的強弱不一樣，跟你的念頭成正比例。在日常生活當中，我們接近的親人，古人所說的母子連心，那個感應特別的敏銳，兩個人在兩個地方，這一想念，那邊就會起感應。這個事情不是假的。佛放光，普照一切諸佛世界，時諸佛國皆悉明現，如處一尋。那我們要問，阿彌陀佛掌中放無</w:t>
      </w:r>
      <w:r>
        <w:t>量光，我們這個地球有沒有</w:t>
      </w:r>
      <w:r>
        <w:lastRenderedPageBreak/>
        <w:t>接到？有。我們是不是在佛光之中？是在佛光之中，一點都不錯。為什麼我們還迷惑顛倒？我們還造作罪業？這不是佛光沒照你，是你自己躲藏在一個地方讓佛光照不到你，躲藏在哪裡？躲藏在妄想分別執著裡面。這個東西把佛光障礙，三重障礙，如果你能夠把執著放下，你就能夠見到佛光，見到不多；再能把分別放下，那你就見得多；如果起心動念都放下，你就完全見到，你沒有障礙了。那我們生活在哪裡？生活在一切諸佛如來光明遍照之中，什麼樣的業障都消除。所以學佛不放下不行，不放下只能在文字裡學到東西，不得受用。如果我們真的能放下，真的就得到受用。讀經、聽經確實智慧增長，智慧管用。　　節錄自：</w:t>
      </w:r>
      <w:r>
        <w:t>02-039-0056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C0692" w:rsidRDefault="004C0692" w:rsidP="004C0692">
      <w:r>
        <w:separator/>
      </w:r>
    </w:p>
  </w:endnote>
  <w:endnote w:type="continuationSeparator" w:id="0">
    <w:p w:rsidR="004C0692" w:rsidRDefault="004C0692" w:rsidP="004C06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C0692" w:rsidRDefault="004C0692" w:rsidP="004C0692">
      <w:r>
        <w:separator/>
      </w:r>
    </w:p>
  </w:footnote>
  <w:footnote w:type="continuationSeparator" w:id="0">
    <w:p w:rsidR="004C0692" w:rsidRDefault="004C0692" w:rsidP="004C06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692"/>
    <w:rsid w:val="004C0692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06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06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06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06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2025-10-14T11:51:00Z</dcterms:created>
  <dcterms:modified xsi:type="dcterms:W3CDTF">2025-10-14T11:51:00Z</dcterms:modified>
</cp:coreProperties>
</file>