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6134" w:rsidRDefault="009E6134">
      <w:r>
        <w:t>淨土大經解演義節要</w:t>
      </w:r>
      <w:r>
        <w:t>—</w:t>
      </w:r>
      <w:r>
        <w:t>念頭真的能改變宇宙。　　（第三九二集）　　檔名：</w:t>
      </w:r>
      <w:r>
        <w:t xml:space="preserve">29-519-0392 </w:t>
      </w:r>
    </w:p>
    <w:p w:rsidR="009E6134" w:rsidRDefault="009E6134">
      <w:pPr>
        <w:pStyle w:val="a3"/>
      </w:pPr>
      <w:r>
        <w:t xml:space="preserve">　　第八段，「托事顯法生解門。由上之重重無盡，故塵塵法法皆是事事無礙法界。故可任就一塵一事，顯此法界全體。如《大疏》云，立像豎臂，觸目皆道。」到這裡是一段。在前面一段，「因陀羅網法界門」，給我們說到重重無盡，這是佛經裡面所講的科學，告訴我們宇宙的真相。讓我們很自然就想起賢首大師的《妄盡還源觀》，《還源觀》裡面所講的「顯一體，起二用，示三遍」，示就是展示三種周遍。「相即相入」講一切法，一切法相即相入，重重無盡就是三種周遍裡面的第二種「出生無盡遍」。這是很不可思議的境界，但是它是事實真相。現在科學家的探討沒有辦法探討到這個境界，探討到三細相，物質是怎麼產生的，探討到此地，發現阿賴耶的業相、轉相、境界相。科學的名詞跟佛的名詞不一樣，是一樁事情，科學家講能量，能量就是業相。這個業就是動的意思，業是造作，所以它是動的意思，也就是科學裡面講的波動的現象，非常微細的波動。近代的科學家對這個非常有興趣，這是新的發現。這個波是什麼？念頭的波，念頭的力量太大，念頭真的能改變宇宙。宇宙都能改變，何況我們的生理，身體、生理能改變。這個能改變的叫念頭，念頭現在科學家叫信息，在阿賴耶裡面叫轉相，也就是見分。物質現象是阿賴耶的境界相，這是</w:t>
      </w:r>
      <w:r>
        <w:t>現代量子力學它講這些東西。但是一重的相容相即容易懂，重重無盡的相容相即就很難懂，這大概是大乘佛法裡專有的。科學能不能探測這一道？大概很不容易，非常困難，這是甚深禪定當中見到的。　　佛在經上常常給我們提示，什麼樣的定功能見到這個境界？一般大乘經都說八地菩薩。由此可知，七地以前沒見到。像我們一樣，我們沒見到，我們是聽說，佛在經典裡面告訴我們，我們知道這個信息，宇宙之間萬事萬物都是相容相入的。因為相容相入，所以才真正是一體，不是想像的一體，確實是真實的一體，就是一個生命共同體。因此，我們起心動念，動個念頭，世尊講「心有所念」，不論是有意無意，這個念頭就是三種周遍。第一個它的能量「周遍法界」，第二個「出生無盡」，第三個「含容空有」。經上舉的一塵，一微塵，一事，一樁事，任何一樁事，這一樁事裡面你能看到法界的全體。一微塵裡面能看到，何況一樁事？所以見性的人，明心見性他見到，他見到事實真相，也就是華嚴十玄門他門門都入了，一門入一切門入。為什麼？相即相入。無論哪一門，這有十個門，隨便從哪個門進去，你全都得到，一即一切，一切即一。　　知道宇宙之間萬事萬物跟自己是一體，這多麼親切。所以我們常講倫理的教育，倫理是講關係，大乘佛法，</w:t>
      </w:r>
      <w:r>
        <w:t>《華嚴經》講的關係講得太密切了。經上我們常常讀到的，「十方三世佛，共同一法身」，這句經文我想很多人都念過，都記得，都很熟悉，但是你有沒有感覺到？他跟我們真的是一個法身嗎？真的，一點都不錯，這個境界不容易體會。十方三世佛，裡頭有我們自己在裡頭，三世佛是講過去佛、現在佛、未來佛，我們這些人是未來佛，將來都要成佛，為什麼？你有佛性。現在是迷了，迷了自性，總有一天你會覺悟，這個問題只是在早晚，肯定你會成佛。你成佛之後，你證得十玄門，你證得清淨法身，到那個時候你才知道，法界虛空界所有一切依正莊嚴跟自己是一體，這叫法身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6134" w:rsidRDefault="009E6134" w:rsidP="009E6134">
      <w:r>
        <w:separator/>
      </w:r>
    </w:p>
  </w:endnote>
  <w:endnote w:type="continuationSeparator" w:id="0">
    <w:p w:rsidR="009E6134" w:rsidRDefault="009E6134" w:rsidP="009E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6134" w:rsidRDefault="009E6134" w:rsidP="009E6134">
      <w:r>
        <w:separator/>
      </w:r>
    </w:p>
  </w:footnote>
  <w:footnote w:type="continuationSeparator" w:id="0">
    <w:p w:rsidR="009E6134" w:rsidRDefault="009E6134" w:rsidP="009E61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34"/>
    <w:rsid w:val="009E613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61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61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61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61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