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BB0C00" w14:textId="77777777" w:rsidR="005E0DEA" w:rsidRDefault="005E0DEA">
      <w:r>
        <w:t>淨土大經解演義節要</w:t>
      </w:r>
      <w:r>
        <w:t>—</w:t>
      </w:r>
      <w:r>
        <w:t>轉惡為善，轉邪為正，轉迷為悟　　（第三九六集）　　檔名：</w:t>
      </w:r>
      <w:r>
        <w:t xml:space="preserve">29-519-0396 </w:t>
      </w:r>
    </w:p>
    <w:p w14:paraId="0EC84654" w14:textId="77777777" w:rsidR="005E0DEA" w:rsidRDefault="005E0DEA">
      <w:pPr>
        <w:pStyle w:val="a3"/>
      </w:pPr>
      <w:r>
        <w:t xml:space="preserve">　　如果我們有少數人，乃至於一個人，能有正氣，像佛法所說的，他居住這個地方，這個小範圍，磁場肯定不一樣。我見過，章嘉大師的磁場不一樣，李炳南老居士的磁場不一樣。特別是章嘉大師，過去老人家在世的時候，他居住的房子是一棟日本的花園洋房，前後都有庭院。你進入他的院子，你感覺那個氣氛就不一樣，你覺得那裡非常和諧、非常安詳。你跟大師坐在一起，縱然一句話都不說，你會捨不得離開，為什麼？享受那個磁場。那磁場從哪來的？從清淨心來的，心清淨、心平等，《無量壽經》講的「清淨平等覺」的磁場，在那個裡面坐的時候，你會生歡喜心。孔夫子在《論語》所說的，「學而時習之，不亦說乎」，喜悅，那個喜悅不是外面的刺激，是感受到真正高人那個德行，你感受的。　　「學而時習之」，我們今天講學佛、學儒、學道，這句話大家都會念，也會講，可是沒有去做。問你：學，學什麼？這個不能不知道。世出世間法也是有聯繫的，像互聯網一樣，沒有一法不是聯在一起的。正跟邪它還是聯在一起，不善的念頭把善的變成邪法。所以教學就非常重要，教學是什麼？把邪再回歸於正，就如此而已，轉惡為善，轉邪為正，轉迷為悟，中國幾千年的教育就幹這樁事情。所以學就是學倫理，學五常、四維、八德，就學這個。</w:t>
      </w:r>
      <w:r>
        <w:t>中國這幾千年，老祖宗們著述多，乾隆把它蒐集編成一部《四庫全書》，《四庫全書》裡面講什麼？沒有離開傳統的學術，也就是沒有離開五倫、五常、四維、八德。離開這個叫邪教，不離開這些叫正教，邪正從這裡分的。習，習是你去做到，你要把你所學的落實在生活、落實在工作，無論從事哪個行業，落實在處事待人接物，那就是聖賢君子。你做得很圓滿，不但事做到了，理也相應，理事不二，這是聖人；如果理沒有透徹，知道一部分，沒有透徹，事做到了，賢人；不明其理，事上完全做到，君子。「不亦說乎」，那快樂，都能得到不亦悅乎，得的淺深不一樣，君子所得到的喜悅比不上賢人，賢人所得到的喜悅比不上聖人，程度不相同。　　中國傳統文化三個根，這是大家都承認的。儒家《弟子規》做到了，還要學道家的《太上感應篇》，為什麼？因果教育。近代佛門的大德印光法師，這在近代中國佛教界大家推崇的、仰慕的、敬重的。他老人家一生特別推崇因果教育，指定三本書，學佛的人不能不讀，這三本書，《了凡四訓》、《感應篇彙編》、《安士全書》，他一生是極力宣揚。為什麼？他告訴人，用周安士的話說，「人人信因果，天下大治之道也；人人不信因果，天下大亂之道也」。大概印光法師在那個時候已經看到現前社會的亂象</w:t>
      </w:r>
      <w:r>
        <w:t>，用什麼來救？因果，倫理道德救不了。為什麼？懂得倫理道理的人不是沒有，如果境界裡面現出高名、重利，他心就變了，就是禁不起誘惑。但是懂因果的人害怕，眼前這種榮譽、這種利益你得到了，你能享幾天？你來世怎麼辦？想到這個問題，不敢要，不是我應該得到的決定不要，不會去爭名逐利。所以古人講得好，有倫理道德的修養，這個人恥於作惡，他不會作惡，為什麼？他知道羞恥，禮義廉恥的恥，他知道羞恥，他不做；可是懂因果的人不敢作惡，為什麼？後頭有果報。　　節錄自：</w:t>
      </w:r>
      <w:r>
        <w:t>02-039-0059</w:t>
      </w:r>
      <w:r>
        <w:t xml:space="preserve">淨土大經解演義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A71C39" w14:textId="77777777" w:rsidR="005E0DEA" w:rsidRDefault="005E0DEA" w:rsidP="005E0DEA">
      <w:r>
        <w:separator/>
      </w:r>
    </w:p>
  </w:endnote>
  <w:endnote w:type="continuationSeparator" w:id="0">
    <w:p w14:paraId="57F96408" w14:textId="77777777" w:rsidR="005E0DEA" w:rsidRDefault="005E0DEA" w:rsidP="005E0D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B28DA0" w14:textId="77777777" w:rsidR="005E0DEA" w:rsidRDefault="005E0DEA" w:rsidP="005E0DEA">
      <w:r>
        <w:separator/>
      </w:r>
    </w:p>
  </w:footnote>
  <w:footnote w:type="continuationSeparator" w:id="0">
    <w:p w14:paraId="400AD968" w14:textId="77777777" w:rsidR="005E0DEA" w:rsidRDefault="005E0DEA" w:rsidP="005E0DEA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0DEA"/>
    <w:rsid w:val="005E0DEA"/>
    <w:rsid w:val="00F81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80F6E0A"/>
  <w15:chartTrackingRefBased/>
  <w15:docId w15:val="{DF93A7A9-D295-41F3-95F8-F85F4732E4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5E0DEA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5E0DEA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5E0DEA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5E0DEA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196</Words>
  <Characters>1120</Characters>
  <Application>Microsoft Office Word</Application>
  <DocSecurity>0</DocSecurity>
  <Lines>9</Lines>
  <Paragraphs>2</Paragraphs>
  <ScaleCrop>false</ScaleCrop>
  <Company/>
  <LinksUpToDate>false</LinksUpToDate>
  <CharactersWithSpaces>1314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2025-10-14T11:51:00Z</dcterms:created>
  <dcterms:modified xsi:type="dcterms:W3CDTF">2025-10-14T11:51:00Z</dcterms:modified>
</cp:coreProperties>
</file>